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06461B2A" w:rsidR="009F6734" w:rsidRDefault="050E0661" w:rsidP="0D606D64">
      <w:r>
        <w:rPr>
          <w:noProof/>
        </w:rPr>
        <w:drawing>
          <wp:inline distT="0" distB="0" distL="0" distR="0" wp14:anchorId="04B57622" wp14:editId="11FBED27">
            <wp:extent cx="792000" cy="908550"/>
            <wp:effectExtent l="0" t="0" r="0" b="0"/>
            <wp:docPr id="133302776" name="image1.jpg" descr="A logo with a star&#10;&#10;Description automatically generated with low confidence">
              <a:extLst xmlns:a="http://schemas.openxmlformats.org/drawingml/2006/main">
                <a:ext uri="{FF2B5EF4-FFF2-40B4-BE49-F238E27FC236}">
                  <a16:creationId xmlns:a16="http://schemas.microsoft.com/office/drawing/2014/main" id="{4F3306E8-C52F-47D2-B337-53FF5BCB29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a:extLst>
                        <a:ext uri="{28A0092B-C50C-407E-A947-70E740481C1C}">
                          <a14:useLocalDpi xmlns:a14="http://schemas.microsoft.com/office/drawing/2010/main" val="0"/>
                        </a:ext>
                      </a:extLst>
                    </a:blip>
                    <a:srcRect/>
                    <a:stretch>
                      <a:fillRect/>
                    </a:stretch>
                  </pic:blipFill>
                  <pic:spPr>
                    <a:xfrm>
                      <a:off x="0" y="0"/>
                      <a:ext cx="792000" cy="908550"/>
                    </a:xfrm>
                    <a:prstGeom prst="rect">
                      <a:avLst/>
                    </a:prstGeom>
                    <a:ln/>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sidR="009F6734">
        <w:tab/>
      </w:r>
      <w:r w:rsidR="5C23DFF8">
        <w:rPr>
          <w:noProof/>
        </w:rPr>
        <w:drawing>
          <wp:inline distT="0" distB="0" distL="0" distR="0" wp14:anchorId="49CA6FD8" wp14:editId="10B842C7">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10C3AC63" w14:textId="26624586" w:rsidR="009B3F9D" w:rsidRDefault="005E4A6A" w:rsidP="4BF17E90">
      <w:pPr>
        <w:spacing w:after="0" w:line="240" w:lineRule="auto"/>
        <w:jc w:val="center"/>
        <w:rPr>
          <w:b/>
          <w:bCs/>
          <w:color w:val="4472C4"/>
          <w:sz w:val="28"/>
          <w:szCs w:val="28"/>
        </w:rPr>
      </w:pPr>
      <w:r w:rsidRPr="005E4A6A">
        <w:rPr>
          <w:b/>
          <w:bCs/>
          <w:color w:val="4472C4"/>
          <w:sz w:val="28"/>
          <w:szCs w:val="28"/>
        </w:rPr>
        <w:t>Aurora Expeditions Celebrates 35 Years of Chasing Wonder with Limited-Time Expedition Savings and Air Credit</w:t>
      </w:r>
    </w:p>
    <w:p w14:paraId="5ECA7071" w14:textId="77777777" w:rsidR="005E4A6A" w:rsidRDefault="005E4A6A" w:rsidP="4BF17E90">
      <w:pPr>
        <w:spacing w:after="0" w:line="240" w:lineRule="auto"/>
        <w:jc w:val="center"/>
        <w:rPr>
          <w:b/>
          <w:bCs/>
          <w:color w:val="4472C4"/>
          <w:sz w:val="28"/>
          <w:szCs w:val="28"/>
        </w:rPr>
      </w:pPr>
    </w:p>
    <w:p w14:paraId="4C955C1F" w14:textId="6B26D51C" w:rsidR="00C912E9" w:rsidRPr="0028733D" w:rsidRDefault="00C912E9" w:rsidP="4BF17E90">
      <w:pPr>
        <w:spacing w:after="0" w:line="240" w:lineRule="auto"/>
        <w:jc w:val="center"/>
        <w:rPr>
          <w:b/>
          <w:bCs/>
          <w:sz w:val="24"/>
          <w:szCs w:val="24"/>
        </w:rPr>
      </w:pPr>
      <w:r w:rsidRPr="00C912E9">
        <w:rPr>
          <w:b/>
          <w:bCs/>
          <w:sz w:val="24"/>
          <w:szCs w:val="24"/>
        </w:rPr>
        <w:drawing>
          <wp:inline distT="0" distB="0" distL="0" distR="0" wp14:anchorId="4BCA7AF2" wp14:editId="3E840717">
            <wp:extent cx="3438525" cy="3374493"/>
            <wp:effectExtent l="0" t="0" r="0" b="0"/>
            <wp:docPr id="174253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33321" name=""/>
                    <pic:cNvPicPr/>
                  </pic:nvPicPr>
                  <pic:blipFill>
                    <a:blip r:embed="rId13"/>
                    <a:stretch>
                      <a:fillRect/>
                    </a:stretch>
                  </pic:blipFill>
                  <pic:spPr>
                    <a:xfrm>
                      <a:off x="0" y="0"/>
                      <a:ext cx="3442427" cy="3378322"/>
                    </a:xfrm>
                    <a:prstGeom prst="rect">
                      <a:avLst/>
                    </a:prstGeom>
                  </pic:spPr>
                </pic:pic>
              </a:graphicData>
            </a:graphic>
          </wp:inline>
        </w:drawing>
      </w:r>
    </w:p>
    <w:p w14:paraId="65F21F34" w14:textId="77777777" w:rsidR="00636B16" w:rsidRDefault="00636B16" w:rsidP="00636B16">
      <w:pPr>
        <w:spacing w:after="0" w:line="240" w:lineRule="auto"/>
        <w:jc w:val="center"/>
        <w:rPr>
          <w:b/>
          <w:bCs/>
          <w:color w:val="4472C4"/>
          <w:sz w:val="28"/>
          <w:szCs w:val="28"/>
        </w:rPr>
      </w:pPr>
    </w:p>
    <w:p w14:paraId="08FEDE01" w14:textId="15116F64" w:rsidR="00B560E9" w:rsidRDefault="005A36DB" w:rsidP="00DC14B0">
      <w:pPr>
        <w:spacing w:after="0" w:line="240" w:lineRule="auto"/>
        <w:jc w:val="center"/>
        <w:rPr>
          <w:b/>
          <w:bCs/>
          <w:color w:val="4472C4"/>
          <w:sz w:val="28"/>
          <w:szCs w:val="28"/>
        </w:rPr>
      </w:pPr>
      <w:r>
        <w:rPr>
          <w:rFonts w:asciiTheme="majorHAnsi" w:hAnsiTheme="majorHAnsi" w:cstheme="majorHAnsi"/>
        </w:rPr>
        <w:t xml:space="preserve">Download Images </w:t>
      </w:r>
      <w:hyperlink r:id="rId14" w:history="1">
        <w:r w:rsidR="00B560E9" w:rsidRPr="001B691E">
          <w:rPr>
            <w:rStyle w:val="Hyperlink"/>
            <w:rFonts w:asciiTheme="majorHAnsi" w:hAnsiTheme="majorHAnsi" w:cstheme="majorHAnsi"/>
          </w:rPr>
          <w:t>HERE</w:t>
        </w:r>
      </w:hyperlink>
    </w:p>
    <w:p w14:paraId="46934F73" w14:textId="05DF2A4C" w:rsidR="00DC086A" w:rsidRDefault="00DC086A" w:rsidP="00816E0A">
      <w:pPr>
        <w:spacing w:after="0" w:line="240" w:lineRule="auto"/>
        <w:jc w:val="center"/>
        <w:rPr>
          <w:b/>
          <w:bCs/>
          <w:color w:val="4472C4"/>
          <w:sz w:val="28"/>
          <w:szCs w:val="28"/>
        </w:rPr>
      </w:pPr>
    </w:p>
    <w:p w14:paraId="7C02269A" w14:textId="3BF11964" w:rsidR="0013660B" w:rsidRDefault="00E1027E" w:rsidP="0013660B">
      <w:pPr>
        <w:spacing w:after="0" w:line="240" w:lineRule="auto"/>
        <w:rPr>
          <w:rFonts w:asciiTheme="majorHAnsi" w:hAnsiTheme="majorHAnsi" w:cstheme="majorHAnsi"/>
        </w:rPr>
      </w:pPr>
      <w:r>
        <w:rPr>
          <w:rFonts w:asciiTheme="majorHAnsi" w:hAnsiTheme="majorHAnsi" w:cstheme="majorHAnsi"/>
          <w:b/>
          <w:bCs/>
        </w:rPr>
        <w:t xml:space="preserve">New </w:t>
      </w:r>
      <w:r w:rsidR="002562DA">
        <w:rPr>
          <w:rFonts w:asciiTheme="majorHAnsi" w:hAnsiTheme="majorHAnsi" w:cstheme="majorHAnsi"/>
          <w:b/>
          <w:bCs/>
        </w:rPr>
        <w:t>York</w:t>
      </w:r>
      <w:r w:rsidRPr="00E1027E">
        <w:rPr>
          <w:rFonts w:asciiTheme="majorHAnsi" w:hAnsiTheme="majorHAnsi" w:cstheme="majorHAnsi"/>
          <w:b/>
          <w:bCs/>
        </w:rPr>
        <w:t xml:space="preserve">, </w:t>
      </w:r>
      <w:r>
        <w:rPr>
          <w:rFonts w:asciiTheme="majorHAnsi" w:hAnsiTheme="majorHAnsi" w:cstheme="majorHAnsi"/>
          <w:b/>
          <w:bCs/>
        </w:rPr>
        <w:t>US</w:t>
      </w:r>
      <w:r w:rsidRPr="00E1027E">
        <w:rPr>
          <w:rFonts w:asciiTheme="majorHAnsi" w:hAnsiTheme="majorHAnsi" w:cstheme="majorHAnsi"/>
          <w:b/>
          <w:bCs/>
        </w:rPr>
        <w:t xml:space="preserve"> — July 1, 2026</w:t>
      </w:r>
      <w:r w:rsidRPr="00E1027E">
        <w:rPr>
          <w:rFonts w:asciiTheme="majorHAnsi" w:hAnsiTheme="majorHAnsi" w:cstheme="majorHAnsi"/>
        </w:rPr>
        <w:t xml:space="preserve"> — </w:t>
      </w:r>
      <w:r w:rsidR="0013660B" w:rsidRPr="0013660B">
        <w:rPr>
          <w:rFonts w:asciiTheme="majorHAnsi" w:hAnsiTheme="majorHAnsi" w:cstheme="majorHAnsi"/>
        </w:rPr>
        <w:t xml:space="preserve">Aurora Expeditions is marking 35 years of pioneering expedition travel with a limited-time offer giving travelers the opportunity to save up to 30% and receive up to US$3,500 in air credit per person on select Antarctica, Arctic and </w:t>
      </w:r>
      <w:r w:rsidR="00406477">
        <w:rPr>
          <w:rFonts w:asciiTheme="majorHAnsi" w:hAnsiTheme="majorHAnsi" w:cstheme="majorHAnsi"/>
        </w:rPr>
        <w:t>Global</w:t>
      </w:r>
      <w:r w:rsidR="00B00038">
        <w:rPr>
          <w:rFonts w:asciiTheme="majorHAnsi" w:hAnsiTheme="majorHAnsi" w:cstheme="majorHAnsi"/>
        </w:rPr>
        <w:t xml:space="preserve"> </w:t>
      </w:r>
      <w:r w:rsidR="00B00038" w:rsidRPr="0013660B">
        <w:rPr>
          <w:rFonts w:asciiTheme="majorHAnsi" w:hAnsiTheme="majorHAnsi" w:cstheme="majorHAnsi"/>
        </w:rPr>
        <w:t>voyages</w:t>
      </w:r>
      <w:r w:rsidR="0013660B" w:rsidRPr="0013660B">
        <w:rPr>
          <w:rFonts w:asciiTheme="majorHAnsi" w:hAnsiTheme="majorHAnsi" w:cstheme="majorHAnsi"/>
        </w:rPr>
        <w:t>.</w:t>
      </w:r>
    </w:p>
    <w:p w14:paraId="1E822596" w14:textId="77777777" w:rsidR="0013660B" w:rsidRPr="0013660B" w:rsidRDefault="0013660B" w:rsidP="0013660B">
      <w:pPr>
        <w:spacing w:after="0" w:line="240" w:lineRule="auto"/>
        <w:rPr>
          <w:rFonts w:asciiTheme="majorHAnsi" w:hAnsiTheme="majorHAnsi" w:cstheme="majorHAnsi"/>
        </w:rPr>
      </w:pPr>
    </w:p>
    <w:p w14:paraId="798FDA47" w14:textId="60EDC3AA" w:rsidR="0013660B" w:rsidRPr="0013660B" w:rsidRDefault="0013660B" w:rsidP="0013660B">
      <w:pPr>
        <w:spacing w:after="0" w:line="240" w:lineRule="auto"/>
        <w:rPr>
          <w:rFonts w:asciiTheme="majorHAnsi" w:hAnsiTheme="majorHAnsi" w:cstheme="majorHAnsi"/>
        </w:rPr>
      </w:pPr>
      <w:r w:rsidRPr="0013660B">
        <w:rPr>
          <w:rFonts w:asciiTheme="majorHAnsi" w:hAnsiTheme="majorHAnsi" w:cstheme="majorHAnsi"/>
        </w:rPr>
        <w:t>Available on select departures booked and deposited between July 1 and September 30, 2026, the offer comes as travelers continue to seek more meaningful, experience-led journeys to remote destinations. From wildlife-rich polar regions to wild coastlines, rainforests, historic islands and bucket-list natural phenomena, the featured voyages highlight the breadth of Aurora Expeditions’ small-ship</w:t>
      </w:r>
      <w:r w:rsidR="005D789D">
        <w:rPr>
          <w:rFonts w:asciiTheme="majorHAnsi" w:hAnsiTheme="majorHAnsi" w:cstheme="majorHAnsi"/>
        </w:rPr>
        <w:t>,</w:t>
      </w:r>
      <w:r w:rsidRPr="0013660B">
        <w:rPr>
          <w:rFonts w:asciiTheme="majorHAnsi" w:hAnsiTheme="majorHAnsi" w:cstheme="majorHAnsi"/>
        </w:rPr>
        <w:t xml:space="preserve"> </w:t>
      </w:r>
      <w:r w:rsidR="004920CE">
        <w:rPr>
          <w:rFonts w:asciiTheme="majorHAnsi" w:hAnsiTheme="majorHAnsi" w:cstheme="majorHAnsi"/>
        </w:rPr>
        <w:t>expedition</w:t>
      </w:r>
      <w:r w:rsidR="005D789D">
        <w:rPr>
          <w:rFonts w:asciiTheme="majorHAnsi" w:hAnsiTheme="majorHAnsi" w:cstheme="majorHAnsi"/>
        </w:rPr>
        <w:t>-</w:t>
      </w:r>
      <w:r w:rsidR="004920CE">
        <w:rPr>
          <w:rFonts w:asciiTheme="majorHAnsi" w:hAnsiTheme="majorHAnsi" w:cstheme="majorHAnsi"/>
        </w:rPr>
        <w:t xml:space="preserve">led </w:t>
      </w:r>
      <w:r w:rsidRPr="0013660B">
        <w:rPr>
          <w:rFonts w:asciiTheme="majorHAnsi" w:hAnsiTheme="majorHAnsi" w:cstheme="majorHAnsi"/>
        </w:rPr>
        <w:t>program.</w:t>
      </w:r>
    </w:p>
    <w:p w14:paraId="6C0A360D" w14:textId="77777777" w:rsidR="006C5035" w:rsidRDefault="006C5035" w:rsidP="006C5035">
      <w:pPr>
        <w:spacing w:after="0" w:line="240" w:lineRule="auto"/>
        <w:rPr>
          <w:rFonts w:asciiTheme="majorHAnsi" w:hAnsiTheme="majorHAnsi" w:cstheme="majorHAnsi"/>
        </w:rPr>
      </w:pPr>
    </w:p>
    <w:p w14:paraId="6DB21852" w14:textId="77777777"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t>Featured departures include:</w:t>
      </w:r>
    </w:p>
    <w:p w14:paraId="68D40FB1" w14:textId="77777777" w:rsidR="00F37593" w:rsidRPr="00F37593" w:rsidRDefault="00F37593" w:rsidP="00F37593">
      <w:pPr>
        <w:spacing w:after="0" w:line="240" w:lineRule="auto"/>
        <w:rPr>
          <w:rFonts w:asciiTheme="majorHAnsi" w:hAnsiTheme="majorHAnsi" w:cstheme="majorHAnsi"/>
        </w:rPr>
      </w:pPr>
    </w:p>
    <w:p w14:paraId="630431C7" w14:textId="17641B42" w:rsidR="00F37593" w:rsidRDefault="001041C6" w:rsidP="00F37593">
      <w:pPr>
        <w:spacing w:after="0" w:line="240" w:lineRule="auto"/>
        <w:rPr>
          <w:rFonts w:asciiTheme="majorHAnsi" w:hAnsiTheme="majorHAnsi" w:cstheme="majorHAnsi"/>
        </w:rPr>
      </w:pPr>
      <w:hyperlink r:id="rId15" w:history="1">
        <w:r w:rsidR="00F37593" w:rsidRPr="001041C6">
          <w:rPr>
            <w:rStyle w:val="Hyperlink"/>
            <w:rFonts w:asciiTheme="majorHAnsi" w:hAnsiTheme="majorHAnsi" w:cstheme="majorHAnsi"/>
            <w:b/>
            <w:bCs/>
          </w:rPr>
          <w:t>Falklands, South Georgia &amp; Antarctic Peninsula</w:t>
        </w:r>
      </w:hyperlink>
      <w:r w:rsidR="00F37593" w:rsidRPr="00F37593">
        <w:rPr>
          <w:rFonts w:asciiTheme="majorHAnsi" w:hAnsiTheme="majorHAnsi" w:cstheme="majorHAnsi"/>
        </w:rPr>
        <w:br/>
        <w:t xml:space="preserve">Departing October 24, 2026, this </w:t>
      </w:r>
      <w:r w:rsidR="000616FC">
        <w:rPr>
          <w:rFonts w:asciiTheme="majorHAnsi" w:hAnsiTheme="majorHAnsi" w:cstheme="majorHAnsi"/>
        </w:rPr>
        <w:t xml:space="preserve">22-day </w:t>
      </w:r>
      <w:r w:rsidR="00F37593" w:rsidRPr="00F37593">
        <w:rPr>
          <w:rFonts w:asciiTheme="majorHAnsi" w:hAnsiTheme="majorHAnsi" w:cstheme="majorHAnsi"/>
        </w:rPr>
        <w:t>voyage combines three of the Southern Ocean’s most celebrated regions, with opportunities to experience the Falkland Islands, the wildlife spectacle of South Georgia and the ice-filled landscapes of the Antarctic Peninsula.</w:t>
      </w:r>
    </w:p>
    <w:p w14:paraId="645C0057" w14:textId="28B1C71F"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t>Was US$34,195, now from US$</w:t>
      </w:r>
      <w:r w:rsidR="009F0904">
        <w:rPr>
          <w:rFonts w:asciiTheme="majorHAnsi" w:hAnsiTheme="majorHAnsi" w:cstheme="majorHAnsi"/>
        </w:rPr>
        <w:t>29,066</w:t>
      </w:r>
      <w:r w:rsidRPr="00F37593">
        <w:rPr>
          <w:rFonts w:asciiTheme="majorHAnsi" w:hAnsiTheme="majorHAnsi" w:cstheme="majorHAnsi"/>
        </w:rPr>
        <w:t xml:space="preserve"> per person, plus up to US$3,500 air credit per person.</w:t>
      </w:r>
    </w:p>
    <w:p w14:paraId="373E003F" w14:textId="77777777" w:rsidR="00F37593" w:rsidRPr="00F37593" w:rsidRDefault="00F37593" w:rsidP="00F37593">
      <w:pPr>
        <w:spacing w:after="0" w:line="240" w:lineRule="auto"/>
        <w:rPr>
          <w:rFonts w:asciiTheme="majorHAnsi" w:hAnsiTheme="majorHAnsi" w:cstheme="majorHAnsi"/>
        </w:rPr>
      </w:pPr>
    </w:p>
    <w:p w14:paraId="6398B985" w14:textId="30BD295E" w:rsidR="00F37593" w:rsidRDefault="00F20FCA" w:rsidP="00F37593">
      <w:pPr>
        <w:spacing w:after="0" w:line="240" w:lineRule="auto"/>
        <w:rPr>
          <w:rFonts w:asciiTheme="majorHAnsi" w:hAnsiTheme="majorHAnsi" w:cstheme="majorHAnsi"/>
        </w:rPr>
      </w:pPr>
      <w:hyperlink r:id="rId16" w:history="1">
        <w:r w:rsidR="00F37593" w:rsidRPr="00F20FCA">
          <w:rPr>
            <w:rStyle w:val="Hyperlink"/>
            <w:rFonts w:asciiTheme="majorHAnsi" w:hAnsiTheme="majorHAnsi" w:cstheme="majorHAnsi"/>
            <w:b/>
            <w:bCs/>
          </w:rPr>
          <w:t>Antarctica Through the Lens</w:t>
        </w:r>
      </w:hyperlink>
      <w:r w:rsidR="00F37593" w:rsidRPr="00F37593">
        <w:rPr>
          <w:rFonts w:asciiTheme="majorHAnsi" w:hAnsiTheme="majorHAnsi" w:cstheme="majorHAnsi"/>
        </w:rPr>
        <w:br/>
        <w:t xml:space="preserve">Departing January 25, 2027, this </w:t>
      </w:r>
      <w:r w:rsidR="0046779F">
        <w:rPr>
          <w:rFonts w:asciiTheme="majorHAnsi" w:hAnsiTheme="majorHAnsi" w:cstheme="majorHAnsi"/>
        </w:rPr>
        <w:t xml:space="preserve">12-day </w:t>
      </w:r>
      <w:r w:rsidR="00F37593" w:rsidRPr="00F37593">
        <w:rPr>
          <w:rFonts w:asciiTheme="majorHAnsi" w:hAnsiTheme="majorHAnsi" w:cstheme="majorHAnsi"/>
        </w:rPr>
        <w:t>specialist photography voyage is designed for travelers wanting to capture Antarctica’s wildlife, landscapes and extraordinary light with the support of expert photography guides.</w:t>
      </w:r>
    </w:p>
    <w:p w14:paraId="388601DE" w14:textId="7958B12B" w:rsidR="00F37593" w:rsidRP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t>US$24,595 per person, plus up to US$3,000 air credit per person.</w:t>
      </w:r>
    </w:p>
    <w:p w14:paraId="52AD4537" w14:textId="77777777" w:rsidR="00F37593" w:rsidRDefault="00F37593" w:rsidP="00F37593">
      <w:pPr>
        <w:spacing w:after="0" w:line="240" w:lineRule="auto"/>
        <w:rPr>
          <w:rFonts w:asciiTheme="majorHAnsi" w:hAnsiTheme="majorHAnsi" w:cstheme="majorHAnsi"/>
          <w:b/>
          <w:bCs/>
        </w:rPr>
      </w:pPr>
    </w:p>
    <w:p w14:paraId="631C5EE4" w14:textId="29E43C87" w:rsidR="00F37593" w:rsidRDefault="006D7EA4" w:rsidP="00F37593">
      <w:pPr>
        <w:spacing w:after="0" w:line="240" w:lineRule="auto"/>
        <w:rPr>
          <w:rFonts w:asciiTheme="majorHAnsi" w:hAnsiTheme="majorHAnsi" w:cstheme="majorHAnsi"/>
        </w:rPr>
      </w:pPr>
      <w:hyperlink r:id="rId17" w:history="1">
        <w:r w:rsidR="00F37593" w:rsidRPr="006D7EA4">
          <w:rPr>
            <w:rStyle w:val="Hyperlink"/>
            <w:rFonts w:asciiTheme="majorHAnsi" w:hAnsiTheme="majorHAnsi" w:cstheme="majorHAnsi"/>
            <w:b/>
            <w:bCs/>
          </w:rPr>
          <w:t>Antarctic Peninsula Fly the Drake</w:t>
        </w:r>
      </w:hyperlink>
      <w:r w:rsidR="00F37593" w:rsidRPr="00F37593">
        <w:rPr>
          <w:rFonts w:asciiTheme="majorHAnsi" w:hAnsiTheme="majorHAnsi" w:cstheme="majorHAnsi"/>
        </w:rPr>
        <w:br/>
        <w:t>Departing January 13, 2027, this</w:t>
      </w:r>
      <w:r w:rsidR="000616FC">
        <w:rPr>
          <w:rFonts w:asciiTheme="majorHAnsi" w:hAnsiTheme="majorHAnsi" w:cstheme="majorHAnsi"/>
        </w:rPr>
        <w:t xml:space="preserve"> 10-day</w:t>
      </w:r>
      <w:r w:rsidR="00F37593" w:rsidRPr="00F37593">
        <w:rPr>
          <w:rFonts w:asciiTheme="majorHAnsi" w:hAnsiTheme="majorHAnsi" w:cstheme="majorHAnsi"/>
        </w:rPr>
        <w:t xml:space="preserve"> itinerary offers a time-efficient way to experience Antarctica, with a one-way flight across the Drake Passage and a small-ship expedition through the Antarctic Peninsula.</w:t>
      </w:r>
    </w:p>
    <w:p w14:paraId="08026995" w14:textId="4A623B9F"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r>
      <w:r w:rsidR="00DB691E">
        <w:rPr>
          <w:rFonts w:asciiTheme="majorHAnsi" w:hAnsiTheme="majorHAnsi" w:cstheme="majorHAnsi"/>
        </w:rPr>
        <w:t>U</w:t>
      </w:r>
      <w:r w:rsidRPr="00F37593">
        <w:rPr>
          <w:rFonts w:asciiTheme="majorHAnsi" w:hAnsiTheme="majorHAnsi" w:cstheme="majorHAnsi"/>
        </w:rPr>
        <w:t>S$2</w:t>
      </w:r>
      <w:r w:rsidR="00C77484">
        <w:rPr>
          <w:rFonts w:asciiTheme="majorHAnsi" w:hAnsiTheme="majorHAnsi" w:cstheme="majorHAnsi"/>
        </w:rPr>
        <w:t>5</w:t>
      </w:r>
      <w:r w:rsidRPr="00F37593">
        <w:rPr>
          <w:rFonts w:asciiTheme="majorHAnsi" w:hAnsiTheme="majorHAnsi" w:cstheme="majorHAnsi"/>
        </w:rPr>
        <w:t>,</w:t>
      </w:r>
      <w:r w:rsidR="00C77484">
        <w:rPr>
          <w:rFonts w:asciiTheme="majorHAnsi" w:hAnsiTheme="majorHAnsi" w:cstheme="majorHAnsi"/>
        </w:rPr>
        <w:t>395</w:t>
      </w:r>
      <w:r w:rsidRPr="00F37593">
        <w:rPr>
          <w:rFonts w:asciiTheme="majorHAnsi" w:hAnsiTheme="majorHAnsi" w:cstheme="majorHAnsi"/>
        </w:rPr>
        <w:t xml:space="preserve"> plus up to US$3,</w:t>
      </w:r>
      <w:r w:rsidR="00C77484">
        <w:rPr>
          <w:rFonts w:asciiTheme="majorHAnsi" w:hAnsiTheme="majorHAnsi" w:cstheme="majorHAnsi"/>
        </w:rPr>
        <w:t>5</w:t>
      </w:r>
      <w:r w:rsidRPr="00F37593">
        <w:rPr>
          <w:rFonts w:asciiTheme="majorHAnsi" w:hAnsiTheme="majorHAnsi" w:cstheme="majorHAnsi"/>
        </w:rPr>
        <w:t>00 air credit per person.</w:t>
      </w:r>
    </w:p>
    <w:p w14:paraId="5EB1C36C" w14:textId="77777777" w:rsidR="00F37593" w:rsidRPr="00F37593" w:rsidRDefault="00F37593" w:rsidP="00F37593">
      <w:pPr>
        <w:spacing w:after="0" w:line="240" w:lineRule="auto"/>
        <w:rPr>
          <w:rFonts w:asciiTheme="majorHAnsi" w:hAnsiTheme="majorHAnsi" w:cstheme="majorHAnsi"/>
        </w:rPr>
      </w:pPr>
    </w:p>
    <w:p w14:paraId="5C26D4C6" w14:textId="3283F5BE" w:rsidR="00F37593" w:rsidRDefault="005D687A" w:rsidP="00F37593">
      <w:pPr>
        <w:spacing w:after="0" w:line="240" w:lineRule="auto"/>
        <w:rPr>
          <w:rFonts w:asciiTheme="majorHAnsi" w:hAnsiTheme="majorHAnsi" w:cstheme="majorHAnsi"/>
        </w:rPr>
      </w:pPr>
      <w:hyperlink r:id="rId18" w:history="1">
        <w:r w:rsidR="00F37593" w:rsidRPr="005D687A">
          <w:rPr>
            <w:rStyle w:val="Hyperlink"/>
            <w:rFonts w:asciiTheme="majorHAnsi" w:hAnsiTheme="majorHAnsi" w:cstheme="majorHAnsi"/>
            <w:b/>
            <w:bCs/>
          </w:rPr>
          <w:t>Costa Rica &amp; Panama Canal</w:t>
        </w:r>
      </w:hyperlink>
      <w:r w:rsidR="00F37593" w:rsidRPr="00F37593">
        <w:rPr>
          <w:rFonts w:asciiTheme="majorHAnsi" w:hAnsiTheme="majorHAnsi" w:cstheme="majorHAnsi"/>
        </w:rPr>
        <w:br/>
        <w:t xml:space="preserve">Departing April 9, 2027, this </w:t>
      </w:r>
      <w:r w:rsidR="000616FC">
        <w:rPr>
          <w:rFonts w:asciiTheme="majorHAnsi" w:hAnsiTheme="majorHAnsi" w:cstheme="majorHAnsi"/>
        </w:rPr>
        <w:t xml:space="preserve">12-day </w:t>
      </w:r>
      <w:r w:rsidR="00F37593" w:rsidRPr="00F37593">
        <w:rPr>
          <w:rFonts w:asciiTheme="majorHAnsi" w:hAnsiTheme="majorHAnsi" w:cstheme="majorHAnsi"/>
        </w:rPr>
        <w:t>warm-water expedition explores tropical coastlines, rainforest ecosystems, wildlife-rich national parks and the iconic Panama Canal.</w:t>
      </w:r>
    </w:p>
    <w:p w14:paraId="5F993AFD" w14:textId="7E46C16B"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t>Was US$16,</w:t>
      </w:r>
      <w:r w:rsidR="005D687A">
        <w:rPr>
          <w:rFonts w:asciiTheme="majorHAnsi" w:hAnsiTheme="majorHAnsi" w:cstheme="majorHAnsi"/>
        </w:rPr>
        <w:t>1</w:t>
      </w:r>
      <w:r w:rsidRPr="00F37593">
        <w:rPr>
          <w:rFonts w:asciiTheme="majorHAnsi" w:hAnsiTheme="majorHAnsi" w:cstheme="majorHAnsi"/>
        </w:rPr>
        <w:t>95, now from US$1</w:t>
      </w:r>
      <w:r w:rsidR="00BA2F66">
        <w:rPr>
          <w:rFonts w:asciiTheme="majorHAnsi" w:hAnsiTheme="majorHAnsi" w:cstheme="majorHAnsi"/>
        </w:rPr>
        <w:t>2</w:t>
      </w:r>
      <w:r w:rsidRPr="00F37593">
        <w:rPr>
          <w:rFonts w:asciiTheme="majorHAnsi" w:hAnsiTheme="majorHAnsi" w:cstheme="majorHAnsi"/>
        </w:rPr>
        <w:t>,9</w:t>
      </w:r>
      <w:r w:rsidR="0070116B">
        <w:rPr>
          <w:rFonts w:asciiTheme="majorHAnsi" w:hAnsiTheme="majorHAnsi" w:cstheme="majorHAnsi"/>
        </w:rPr>
        <w:t>56</w:t>
      </w:r>
      <w:r w:rsidRPr="00F37593">
        <w:rPr>
          <w:rFonts w:asciiTheme="majorHAnsi" w:hAnsiTheme="majorHAnsi" w:cstheme="majorHAnsi"/>
        </w:rPr>
        <w:t xml:space="preserve"> per person, plus up to US$3,</w:t>
      </w:r>
      <w:r w:rsidR="0070116B">
        <w:rPr>
          <w:rFonts w:asciiTheme="majorHAnsi" w:hAnsiTheme="majorHAnsi" w:cstheme="majorHAnsi"/>
        </w:rPr>
        <w:t>0</w:t>
      </w:r>
      <w:r w:rsidRPr="00F37593">
        <w:rPr>
          <w:rFonts w:asciiTheme="majorHAnsi" w:hAnsiTheme="majorHAnsi" w:cstheme="majorHAnsi"/>
        </w:rPr>
        <w:t>00 air credit per person.</w:t>
      </w:r>
    </w:p>
    <w:p w14:paraId="7C15C852" w14:textId="77777777" w:rsidR="00F37593" w:rsidRPr="00F37593" w:rsidRDefault="00F37593" w:rsidP="00F37593">
      <w:pPr>
        <w:spacing w:after="0" w:line="240" w:lineRule="auto"/>
        <w:rPr>
          <w:rFonts w:asciiTheme="majorHAnsi" w:hAnsiTheme="majorHAnsi" w:cstheme="majorHAnsi"/>
        </w:rPr>
      </w:pPr>
    </w:p>
    <w:p w14:paraId="6ACA13BF" w14:textId="08ECAC7C" w:rsidR="00F37593" w:rsidRDefault="00AB2279" w:rsidP="00F37593">
      <w:pPr>
        <w:spacing w:after="0" w:line="240" w:lineRule="auto"/>
        <w:rPr>
          <w:rFonts w:asciiTheme="majorHAnsi" w:hAnsiTheme="majorHAnsi" w:cstheme="majorHAnsi"/>
        </w:rPr>
      </w:pPr>
      <w:hyperlink r:id="rId19" w:history="1">
        <w:r w:rsidR="00F37593" w:rsidRPr="00AB2279">
          <w:rPr>
            <w:rStyle w:val="Hyperlink"/>
            <w:rFonts w:asciiTheme="majorHAnsi" w:hAnsiTheme="majorHAnsi" w:cstheme="majorHAnsi"/>
            <w:b/>
            <w:bCs/>
          </w:rPr>
          <w:t>Wild Scotland</w:t>
        </w:r>
      </w:hyperlink>
      <w:r w:rsidR="00F37593" w:rsidRPr="00F37593">
        <w:rPr>
          <w:rFonts w:asciiTheme="majorHAnsi" w:hAnsiTheme="majorHAnsi" w:cstheme="majorHAnsi"/>
        </w:rPr>
        <w:br/>
        <w:t xml:space="preserve">Departing May 31, 2027, this </w:t>
      </w:r>
      <w:r w:rsidR="008A393C">
        <w:rPr>
          <w:rFonts w:asciiTheme="majorHAnsi" w:hAnsiTheme="majorHAnsi" w:cstheme="majorHAnsi"/>
        </w:rPr>
        <w:t xml:space="preserve">12-day </w:t>
      </w:r>
      <w:r w:rsidR="00F37593" w:rsidRPr="00F37593">
        <w:rPr>
          <w:rFonts w:asciiTheme="majorHAnsi" w:hAnsiTheme="majorHAnsi" w:cstheme="majorHAnsi"/>
        </w:rPr>
        <w:t>voyage offers a more immersive way to experience Scotland’s remote islands, rugged coastlines, historic sites and seabird colonies by small ship.</w:t>
      </w:r>
    </w:p>
    <w:p w14:paraId="1478EF27" w14:textId="4D84639A"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t>Was US$16,995, now from US$1</w:t>
      </w:r>
      <w:r w:rsidR="00BA2F66">
        <w:rPr>
          <w:rFonts w:asciiTheme="majorHAnsi" w:hAnsiTheme="majorHAnsi" w:cstheme="majorHAnsi"/>
        </w:rPr>
        <w:t>4</w:t>
      </w:r>
      <w:r w:rsidRPr="00F37593">
        <w:rPr>
          <w:rFonts w:asciiTheme="majorHAnsi" w:hAnsiTheme="majorHAnsi" w:cstheme="majorHAnsi"/>
        </w:rPr>
        <w:t>,</w:t>
      </w:r>
      <w:r w:rsidR="00BA2F66">
        <w:rPr>
          <w:rFonts w:asciiTheme="majorHAnsi" w:hAnsiTheme="majorHAnsi" w:cstheme="majorHAnsi"/>
        </w:rPr>
        <w:t>446</w:t>
      </w:r>
      <w:r w:rsidRPr="00F37593">
        <w:rPr>
          <w:rFonts w:asciiTheme="majorHAnsi" w:hAnsiTheme="majorHAnsi" w:cstheme="majorHAnsi"/>
        </w:rPr>
        <w:t xml:space="preserve"> per person, plus up to US$3,500 air credit per person.</w:t>
      </w:r>
    </w:p>
    <w:p w14:paraId="5AB1D604" w14:textId="77777777" w:rsidR="00F37593" w:rsidRPr="00F37593" w:rsidRDefault="00F37593" w:rsidP="00F37593">
      <w:pPr>
        <w:spacing w:after="0" w:line="240" w:lineRule="auto"/>
        <w:rPr>
          <w:rFonts w:asciiTheme="majorHAnsi" w:hAnsiTheme="majorHAnsi" w:cstheme="majorHAnsi"/>
        </w:rPr>
      </w:pPr>
    </w:p>
    <w:p w14:paraId="191BF6E0" w14:textId="04733D10" w:rsidR="00F37593" w:rsidRDefault="00AA335B" w:rsidP="00F37593">
      <w:pPr>
        <w:spacing w:after="0" w:line="240" w:lineRule="auto"/>
        <w:rPr>
          <w:rFonts w:asciiTheme="majorHAnsi" w:hAnsiTheme="majorHAnsi" w:cstheme="majorHAnsi"/>
        </w:rPr>
      </w:pPr>
      <w:hyperlink r:id="rId20" w:history="1">
        <w:r w:rsidR="00F37593" w:rsidRPr="00AA335B">
          <w:rPr>
            <w:rStyle w:val="Hyperlink"/>
            <w:rFonts w:asciiTheme="majorHAnsi" w:hAnsiTheme="majorHAnsi" w:cstheme="majorHAnsi"/>
            <w:b/>
            <w:bCs/>
          </w:rPr>
          <w:t>Jewels of the Arctic</w:t>
        </w:r>
      </w:hyperlink>
      <w:r w:rsidR="00F37593" w:rsidRPr="00F37593">
        <w:rPr>
          <w:rFonts w:asciiTheme="majorHAnsi" w:hAnsiTheme="majorHAnsi" w:cstheme="majorHAnsi"/>
        </w:rPr>
        <w:br/>
        <w:t xml:space="preserve">Departing August 9, 2027, this </w:t>
      </w:r>
      <w:r w:rsidR="008A393C">
        <w:rPr>
          <w:rFonts w:asciiTheme="majorHAnsi" w:hAnsiTheme="majorHAnsi" w:cstheme="majorHAnsi"/>
        </w:rPr>
        <w:t xml:space="preserve">15-day </w:t>
      </w:r>
      <w:r w:rsidR="00F37593" w:rsidRPr="00F37593">
        <w:rPr>
          <w:rFonts w:asciiTheme="majorHAnsi" w:hAnsiTheme="majorHAnsi" w:cstheme="majorHAnsi"/>
        </w:rPr>
        <w:t>Arctic expedition explores dramatic fjords, glaciers, remote communities and wildlife habitats across one of the world’s most awe-inspiring polar regions.</w:t>
      </w:r>
    </w:p>
    <w:p w14:paraId="7E7B6C94" w14:textId="2B9B11A0"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t>Was US$24,995, now from US$1</w:t>
      </w:r>
      <w:r w:rsidR="002728A8">
        <w:rPr>
          <w:rFonts w:asciiTheme="majorHAnsi" w:hAnsiTheme="majorHAnsi" w:cstheme="majorHAnsi"/>
        </w:rPr>
        <w:t>7</w:t>
      </w:r>
      <w:r w:rsidRPr="00F37593">
        <w:rPr>
          <w:rFonts w:asciiTheme="majorHAnsi" w:hAnsiTheme="majorHAnsi" w:cstheme="majorHAnsi"/>
        </w:rPr>
        <w:t>,</w:t>
      </w:r>
      <w:r w:rsidR="008C14C3">
        <w:rPr>
          <w:rFonts w:asciiTheme="majorHAnsi" w:hAnsiTheme="majorHAnsi" w:cstheme="majorHAnsi"/>
        </w:rPr>
        <w:t>497</w:t>
      </w:r>
      <w:r w:rsidRPr="00F37593">
        <w:rPr>
          <w:rFonts w:asciiTheme="majorHAnsi" w:hAnsiTheme="majorHAnsi" w:cstheme="majorHAnsi"/>
        </w:rPr>
        <w:t xml:space="preserve"> per person, plus up to US$3,</w:t>
      </w:r>
      <w:r w:rsidR="008C14C3">
        <w:rPr>
          <w:rFonts w:asciiTheme="majorHAnsi" w:hAnsiTheme="majorHAnsi" w:cstheme="majorHAnsi"/>
        </w:rPr>
        <w:t>5</w:t>
      </w:r>
      <w:r w:rsidRPr="00F37593">
        <w:rPr>
          <w:rFonts w:asciiTheme="majorHAnsi" w:hAnsiTheme="majorHAnsi" w:cstheme="majorHAnsi"/>
        </w:rPr>
        <w:t>00 air credit per person.</w:t>
      </w:r>
    </w:p>
    <w:p w14:paraId="4340E1D8" w14:textId="77777777" w:rsidR="00F37593" w:rsidRPr="00F37593" w:rsidRDefault="00F37593" w:rsidP="00F37593">
      <w:pPr>
        <w:spacing w:after="0" w:line="240" w:lineRule="auto"/>
        <w:rPr>
          <w:rFonts w:asciiTheme="majorHAnsi" w:hAnsiTheme="majorHAnsi" w:cstheme="majorHAnsi"/>
        </w:rPr>
      </w:pPr>
    </w:p>
    <w:p w14:paraId="43932CFE" w14:textId="09B91080" w:rsidR="00F37593" w:rsidRDefault="00FD3DB6" w:rsidP="00F37593">
      <w:pPr>
        <w:spacing w:after="0" w:line="240" w:lineRule="auto"/>
        <w:rPr>
          <w:rFonts w:asciiTheme="majorHAnsi" w:hAnsiTheme="majorHAnsi" w:cstheme="majorHAnsi"/>
        </w:rPr>
      </w:pPr>
      <w:hyperlink r:id="rId21" w:history="1">
        <w:r w:rsidR="00F37593" w:rsidRPr="00FD3DB6">
          <w:rPr>
            <w:rStyle w:val="Hyperlink"/>
            <w:rFonts w:asciiTheme="majorHAnsi" w:hAnsiTheme="majorHAnsi" w:cstheme="majorHAnsi"/>
            <w:b/>
            <w:bCs/>
          </w:rPr>
          <w:t>Northern Lights Explorer</w:t>
        </w:r>
        <w:r w:rsidR="00747B62" w:rsidRPr="00FD3DB6">
          <w:rPr>
            <w:rStyle w:val="Hyperlink"/>
            <w:rFonts w:asciiTheme="majorHAnsi" w:hAnsiTheme="majorHAnsi" w:cstheme="majorHAnsi"/>
            <w:b/>
            <w:bCs/>
          </w:rPr>
          <w:t xml:space="preserve"> - Norway, Greenland, Iceland</w:t>
        </w:r>
      </w:hyperlink>
      <w:r w:rsidR="00F37593" w:rsidRPr="00F37593">
        <w:rPr>
          <w:rFonts w:asciiTheme="majorHAnsi" w:hAnsiTheme="majorHAnsi" w:cstheme="majorHAnsi"/>
        </w:rPr>
        <w:br/>
      </w:r>
      <w:r w:rsidR="00695D41" w:rsidRPr="00695D41">
        <w:rPr>
          <w:rFonts w:asciiTheme="majorHAnsi" w:hAnsiTheme="majorHAnsi" w:cstheme="majorHAnsi"/>
        </w:rPr>
        <w:t>Departing August 25, 2027, this 18-day voyage explores the wild landscapes of Greenland and Norway, timed for longer Arctic nights and the region’s famed northern lights.</w:t>
      </w:r>
    </w:p>
    <w:p w14:paraId="6001598F" w14:textId="3FCA90E4" w:rsidR="00F37593" w:rsidRDefault="00F37593" w:rsidP="00F37593">
      <w:pPr>
        <w:spacing w:after="0" w:line="240" w:lineRule="auto"/>
        <w:rPr>
          <w:rFonts w:asciiTheme="majorHAnsi" w:hAnsiTheme="majorHAnsi" w:cstheme="majorHAnsi"/>
        </w:rPr>
      </w:pPr>
      <w:r w:rsidRPr="00F37593">
        <w:rPr>
          <w:rFonts w:asciiTheme="majorHAnsi" w:hAnsiTheme="majorHAnsi" w:cstheme="majorHAnsi"/>
        </w:rPr>
        <w:br/>
        <w:t>Was US$21,895, now from US$1</w:t>
      </w:r>
      <w:r w:rsidR="00747B62">
        <w:rPr>
          <w:rFonts w:asciiTheme="majorHAnsi" w:hAnsiTheme="majorHAnsi" w:cstheme="majorHAnsi"/>
        </w:rPr>
        <w:t>6</w:t>
      </w:r>
      <w:r w:rsidRPr="00F37593">
        <w:rPr>
          <w:rFonts w:asciiTheme="majorHAnsi" w:hAnsiTheme="majorHAnsi" w:cstheme="majorHAnsi"/>
        </w:rPr>
        <w:t>,421 per person, plus up to US$3,000 air credit per person.</w:t>
      </w:r>
    </w:p>
    <w:p w14:paraId="7DB34C8A" w14:textId="77777777" w:rsidR="00F37593" w:rsidRPr="00F37593" w:rsidRDefault="00F37593" w:rsidP="00F37593">
      <w:pPr>
        <w:spacing w:after="0" w:line="240" w:lineRule="auto"/>
        <w:rPr>
          <w:rFonts w:asciiTheme="majorHAnsi" w:hAnsiTheme="majorHAnsi" w:cstheme="majorHAnsi"/>
        </w:rPr>
      </w:pPr>
    </w:p>
    <w:p w14:paraId="42025E97" w14:textId="77777777" w:rsidR="0013660B" w:rsidRPr="006C5035" w:rsidRDefault="0013660B" w:rsidP="006C5035">
      <w:pPr>
        <w:spacing w:after="0" w:line="240" w:lineRule="auto"/>
        <w:rPr>
          <w:rFonts w:asciiTheme="majorHAnsi" w:hAnsiTheme="majorHAnsi" w:cstheme="majorHAnsi"/>
        </w:rPr>
      </w:pPr>
    </w:p>
    <w:p w14:paraId="44C60FDE" w14:textId="1E5D95CC" w:rsidR="006C5035" w:rsidRPr="006C5035" w:rsidRDefault="006C5035" w:rsidP="006C5035">
      <w:pPr>
        <w:spacing w:after="0" w:line="240" w:lineRule="auto"/>
        <w:rPr>
          <w:rFonts w:asciiTheme="majorHAnsi" w:hAnsiTheme="majorHAnsi" w:cstheme="majorHAnsi"/>
        </w:rPr>
      </w:pPr>
      <w:r w:rsidRPr="006C5035">
        <w:rPr>
          <w:rFonts w:asciiTheme="majorHAnsi" w:hAnsiTheme="majorHAnsi" w:cstheme="majorHAnsi"/>
        </w:rPr>
        <w:t xml:space="preserve">For more information, visit </w:t>
      </w:r>
      <w:hyperlink r:id="rId22" w:history="1">
        <w:r w:rsidRPr="00063FC0">
          <w:rPr>
            <w:rStyle w:val="Hyperlink"/>
            <w:rFonts w:asciiTheme="majorHAnsi" w:hAnsiTheme="majorHAnsi" w:cstheme="majorHAnsi"/>
          </w:rPr>
          <w:t>aurora-expeditions.com</w:t>
        </w:r>
      </w:hyperlink>
      <w:r w:rsidRPr="006C5035">
        <w:rPr>
          <w:rFonts w:asciiTheme="majorHAnsi" w:hAnsiTheme="majorHAnsi" w:cstheme="majorHAnsi"/>
        </w:rPr>
        <w:t xml:space="preserve"> or talk to your local travel agent.</w:t>
      </w:r>
    </w:p>
    <w:p w14:paraId="41F6133F" w14:textId="7D5B9DEC" w:rsidR="005A523D" w:rsidRPr="004D4077" w:rsidRDefault="005A523D" w:rsidP="006C5035">
      <w:pPr>
        <w:spacing w:after="0" w:line="240" w:lineRule="auto"/>
        <w:rPr>
          <w:rFonts w:asciiTheme="majorHAnsi" w:hAnsiTheme="majorHAnsi" w:cstheme="majorHAnsi"/>
          <w:i/>
          <w:iCs/>
          <w:sz w:val="20"/>
          <w:szCs w:val="20"/>
        </w:rPr>
      </w:pPr>
    </w:p>
    <w:p w14:paraId="031BCDD2" w14:textId="77777777" w:rsidR="00847847" w:rsidRPr="00FE6C45" w:rsidRDefault="00847847" w:rsidP="00847847">
      <w:pPr>
        <w:spacing w:after="0" w:line="240" w:lineRule="auto"/>
        <w:rPr>
          <w:rFonts w:asciiTheme="minorHAnsi" w:hAnsiTheme="minorHAnsi"/>
        </w:rPr>
      </w:pPr>
    </w:p>
    <w:p w14:paraId="3201ADD0" w14:textId="1A5A7E37" w:rsidR="008F372D" w:rsidRPr="009B00B2" w:rsidRDefault="006D5956" w:rsidP="006D5956">
      <w:pPr>
        <w:pBdr>
          <w:top w:val="nil"/>
          <w:left w:val="nil"/>
          <w:bottom w:val="nil"/>
          <w:right w:val="nil"/>
          <w:between w:val="nil"/>
        </w:pBdr>
        <w:spacing w:after="0" w:line="240" w:lineRule="auto"/>
        <w:jc w:val="center"/>
        <w:rPr>
          <w:rFonts w:asciiTheme="majorHAnsi" w:hAnsiTheme="majorHAnsi" w:cstheme="majorHAnsi"/>
          <w:lang w:val="en-CA"/>
        </w:rPr>
      </w:pPr>
      <w:r w:rsidRPr="009B00B2">
        <w:rPr>
          <w:rFonts w:asciiTheme="majorHAnsi" w:hAnsiTheme="majorHAnsi" w:cstheme="majorHAnsi"/>
          <w:lang w:val="en-CA"/>
        </w:rPr>
        <w:t>~</w:t>
      </w:r>
      <w:r w:rsidR="008F372D" w:rsidRPr="009B00B2">
        <w:rPr>
          <w:rFonts w:asciiTheme="majorHAnsi" w:hAnsiTheme="majorHAnsi" w:cstheme="majorHAnsi"/>
          <w:lang w:val="en-CA"/>
        </w:rPr>
        <w:t>ENDS</w:t>
      </w:r>
      <w:r w:rsidRPr="009B00B2">
        <w:rPr>
          <w:rFonts w:asciiTheme="majorHAnsi" w:hAnsiTheme="majorHAnsi" w:cstheme="majorHAnsi"/>
          <w:lang w:val="en-CA"/>
        </w:rPr>
        <w:t>~</w:t>
      </w:r>
    </w:p>
    <w:p w14:paraId="4EB95CA0" w14:textId="77777777" w:rsidR="003155B9" w:rsidRDefault="003155B9" w:rsidP="005C5085">
      <w:pPr>
        <w:rPr>
          <w:rFonts w:asciiTheme="majorHAnsi" w:hAnsiTheme="majorHAnsi" w:cstheme="majorHAnsi"/>
          <w:color w:val="000000"/>
        </w:rPr>
      </w:pPr>
    </w:p>
    <w:p w14:paraId="380F7134" w14:textId="1AFFC863" w:rsidR="00DE3F77" w:rsidRPr="004050F8" w:rsidRDefault="00DE3F77" w:rsidP="005C5085">
      <w:pPr>
        <w:rPr>
          <w:rFonts w:asciiTheme="majorHAnsi" w:hAnsiTheme="majorHAnsi" w:cstheme="majorHAnsi"/>
          <w:i/>
          <w:iCs/>
          <w:color w:val="000000"/>
          <w:sz w:val="20"/>
          <w:szCs w:val="20"/>
        </w:rPr>
      </w:pPr>
      <w:r w:rsidRPr="004050F8">
        <w:rPr>
          <w:rFonts w:asciiTheme="majorHAnsi" w:hAnsiTheme="majorHAnsi" w:cstheme="majorHAnsi"/>
          <w:i/>
          <w:iCs/>
          <w:color w:val="000000"/>
          <w:sz w:val="20"/>
          <w:szCs w:val="20"/>
        </w:rPr>
        <w:t>The 35 Years Chasing Wonder offer is valid on new bookings of select departures only, based on availability, and must be booked and deposited between July 1 and September 30, 2026. Savings amount and air credit vary by departure. Air credit is per person and valid for solo, twin and triple share. The offer is combinable only with Aurora Expeditions’ loyalty discounts and back-to-back voyage discounts and is not applicable to group bookings. The offer may be withdrawn at any time and is not redeemable for cash. Full terms and conditions apply.</w:t>
      </w:r>
    </w:p>
    <w:p w14:paraId="37939263" w14:textId="77777777" w:rsidR="00DE3F77" w:rsidRDefault="00DE3F77" w:rsidP="005C5085">
      <w:pPr>
        <w:rPr>
          <w:rFonts w:asciiTheme="majorHAnsi" w:hAnsiTheme="majorHAnsi" w:cstheme="majorHAnsi"/>
          <w:color w:val="000000"/>
        </w:rPr>
      </w:pPr>
    </w:p>
    <w:p w14:paraId="1520694C" w14:textId="77777777" w:rsidR="005C5085" w:rsidRPr="006E736F" w:rsidRDefault="005C5085" w:rsidP="006E736F">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b/>
          <w:bCs/>
          <w:color w:val="000000" w:themeColor="text1"/>
          <w:sz w:val="20"/>
          <w:szCs w:val="20"/>
          <w:lang w:val="en-US"/>
        </w:rPr>
        <w:t xml:space="preserve">About Aurora Expeditions </w:t>
      </w:r>
      <w:r w:rsidRPr="006E736F">
        <w:rPr>
          <w:rFonts w:asciiTheme="majorHAnsi" w:eastAsia="Inter" w:hAnsiTheme="majorHAnsi" w:cstheme="majorHAnsi"/>
          <w:color w:val="000000" w:themeColor="text1"/>
          <w:sz w:val="20"/>
          <w:szCs w:val="20"/>
          <w:lang w:val="en-US"/>
        </w:rPr>
        <w:t xml:space="preserve"> </w:t>
      </w:r>
    </w:p>
    <w:p w14:paraId="1774400F" w14:textId="3C958838"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Aurora Expeditions is an award-winning Australian-owned adventure travel company that has pioneered experiential travel for </w:t>
      </w:r>
      <w:r w:rsidR="00414E1A">
        <w:rPr>
          <w:rFonts w:asciiTheme="majorHAnsi" w:eastAsia="Inter" w:hAnsiTheme="majorHAnsi" w:cstheme="majorHAnsi"/>
          <w:color w:val="000000" w:themeColor="text1"/>
          <w:sz w:val="20"/>
          <w:szCs w:val="20"/>
          <w:lang w:val="en-US"/>
        </w:rPr>
        <w:t>35</w:t>
      </w:r>
      <w:r w:rsidRPr="006E736F">
        <w:rPr>
          <w:rFonts w:asciiTheme="majorHAnsi" w:eastAsia="Inter" w:hAnsiTheme="majorHAnsi" w:cstheme="majorHAnsi"/>
          <w:color w:val="000000" w:themeColor="text1"/>
          <w:sz w:val="20"/>
          <w:szCs w:val="20"/>
          <w:lang w:val="en-US"/>
        </w:rPr>
        <w:t xml:space="preserve"> years. A Certified B Corporation™️</w:t>
      </w:r>
      <w:r w:rsidR="00AE541E" w:rsidRPr="006E736F">
        <w:rPr>
          <w:rFonts w:asciiTheme="majorHAnsi" w:eastAsia="Inter" w:hAnsiTheme="majorHAnsi" w:cstheme="majorHAnsi"/>
          <w:color w:val="000000" w:themeColor="text1"/>
          <w:sz w:val="20"/>
          <w:szCs w:val="20"/>
          <w:lang w:val="en-US"/>
        </w:rPr>
        <w:t xml:space="preserve">, a commitment to the protection and preservation of our planet is </w:t>
      </w:r>
      <w:r w:rsidRPr="006E736F">
        <w:rPr>
          <w:rFonts w:asciiTheme="majorHAnsi" w:eastAsia="Inter" w:hAnsiTheme="majorHAnsi" w:cstheme="majorHAnsi"/>
          <w:color w:val="000000" w:themeColor="text1"/>
          <w:sz w:val="20"/>
          <w:szCs w:val="20"/>
          <w:lang w:val="en-US"/>
        </w:rPr>
        <w:t>at the heart of each experience</w:t>
      </w:r>
      <w:r w:rsidR="00AE541E" w:rsidRPr="006E736F">
        <w:rPr>
          <w:rFonts w:asciiTheme="majorHAnsi" w:eastAsia="Inter" w:hAnsiTheme="majorHAnsi" w:cstheme="majorHAnsi"/>
          <w:color w:val="000000" w:themeColor="text1"/>
          <w:sz w:val="20"/>
          <w:szCs w:val="20"/>
          <w:lang w:val="en-US"/>
        </w:rPr>
        <w:t>.</w:t>
      </w:r>
    </w:p>
    <w:p w14:paraId="61CA42CF"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 </w:t>
      </w:r>
    </w:p>
    <w:p w14:paraId="2771E45B"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Founded on the guiding principles of adventure and endless exploration, our carefully curated small-ship voyages offer immersive activities, more time off ship and thoughtful enrichment programs in some of the planet’s most remote and incredible places. </w:t>
      </w:r>
      <w:r w:rsidRPr="006E736F">
        <w:rPr>
          <w:rFonts w:asciiTheme="majorHAnsi" w:hAnsiTheme="majorHAnsi" w:cstheme="majorHAnsi"/>
          <w:sz w:val="20"/>
          <w:szCs w:val="20"/>
        </w:rPr>
        <w:br/>
      </w:r>
    </w:p>
    <w:p w14:paraId="575232C6" w14:textId="0057EAF4" w:rsidR="005C5085" w:rsidRPr="006E736F" w:rsidRDefault="005C5085" w:rsidP="1D36C4DC">
      <w:pPr>
        <w:spacing w:after="0"/>
        <w:rPr>
          <w:rFonts w:asciiTheme="majorHAnsi" w:eastAsia="Inter" w:hAnsiTheme="majorHAnsi" w:cstheme="majorBidi"/>
          <w:color w:val="000000" w:themeColor="text1"/>
          <w:sz w:val="20"/>
          <w:szCs w:val="20"/>
          <w:lang w:val="en-US"/>
        </w:rPr>
      </w:pPr>
      <w:r w:rsidRPr="006E736F">
        <w:rPr>
          <w:rFonts w:asciiTheme="majorHAnsi" w:eastAsia="Inter" w:hAnsiTheme="majorHAnsi" w:cstheme="majorBidi"/>
          <w:color w:val="000000" w:themeColor="text1"/>
          <w:sz w:val="20"/>
          <w:szCs w:val="20"/>
          <w:lang w:val="en-US"/>
        </w:rPr>
        <w:t xml:space="preserve">Aurora’s </w:t>
      </w:r>
      <w:r w:rsidR="00E364E6">
        <w:rPr>
          <w:rFonts w:asciiTheme="majorHAnsi" w:eastAsia="Inter" w:hAnsiTheme="majorHAnsi" w:cstheme="majorBidi"/>
          <w:color w:val="000000" w:themeColor="text1"/>
          <w:sz w:val="20"/>
          <w:szCs w:val="20"/>
          <w:lang w:val="en-US"/>
        </w:rPr>
        <w:t>three</w:t>
      </w:r>
      <w:r w:rsidRPr="006E736F">
        <w:rPr>
          <w:rFonts w:asciiTheme="majorHAnsi" w:eastAsia="Inter" w:hAnsiTheme="majorHAnsi" w:cstheme="majorBidi"/>
          <w:color w:val="000000" w:themeColor="text1"/>
          <w:sz w:val="20"/>
          <w:szCs w:val="20"/>
          <w:lang w:val="en-US"/>
        </w:rPr>
        <w:t xml:space="preserve"> purpose-built small ships, </w:t>
      </w:r>
      <w:r w:rsidRPr="006E736F">
        <w:rPr>
          <w:rFonts w:asciiTheme="majorHAnsi" w:eastAsia="Inter" w:hAnsiTheme="majorHAnsi" w:cstheme="majorBidi"/>
          <w:i/>
          <w:iCs/>
          <w:color w:val="000000" w:themeColor="text1"/>
          <w:sz w:val="20"/>
          <w:szCs w:val="20"/>
          <w:lang w:val="en-US"/>
        </w:rPr>
        <w:t>Greg Mortimer</w:t>
      </w:r>
      <w:r w:rsidR="00E364E6">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i/>
          <w:iCs/>
          <w:color w:val="000000" w:themeColor="text1"/>
          <w:sz w:val="20"/>
          <w:szCs w:val="20"/>
          <w:lang w:val="en-US"/>
        </w:rPr>
        <w:t xml:space="preserve">Sylvia </w:t>
      </w:r>
      <w:r w:rsidR="747D6DC9" w:rsidRPr="006E736F">
        <w:rPr>
          <w:rFonts w:asciiTheme="majorHAnsi" w:eastAsia="Inter" w:hAnsiTheme="majorHAnsi" w:cstheme="majorBidi"/>
          <w:i/>
          <w:iCs/>
          <w:color w:val="000000" w:themeColor="text1"/>
          <w:sz w:val="20"/>
          <w:szCs w:val="20"/>
          <w:lang w:val="en-US"/>
        </w:rPr>
        <w:t>Earle</w:t>
      </w:r>
      <w:r w:rsidR="00E364E6">
        <w:rPr>
          <w:rFonts w:asciiTheme="majorHAnsi" w:eastAsia="Inter" w:hAnsiTheme="majorHAnsi" w:cstheme="majorBidi"/>
          <w:i/>
          <w:iCs/>
          <w:color w:val="000000" w:themeColor="text1"/>
          <w:sz w:val="20"/>
          <w:szCs w:val="20"/>
          <w:lang w:val="en-US"/>
        </w:rPr>
        <w:t xml:space="preserve"> and </w:t>
      </w:r>
      <w:r w:rsidR="00E364E6" w:rsidRPr="006E736F">
        <w:rPr>
          <w:rFonts w:asciiTheme="majorHAnsi" w:eastAsia="Inter" w:hAnsiTheme="majorHAnsi" w:cstheme="majorBidi"/>
          <w:i/>
          <w:iCs/>
          <w:color w:val="000000" w:themeColor="text1"/>
          <w:sz w:val="20"/>
          <w:szCs w:val="20"/>
          <w:lang w:val="en-US"/>
        </w:rPr>
        <w:t>Douglas Mawson</w:t>
      </w:r>
      <w:r w:rsidR="00E364E6" w:rsidRPr="006E736F">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color w:val="000000" w:themeColor="text1"/>
          <w:sz w:val="20"/>
          <w:szCs w:val="20"/>
          <w:lang w:val="en-US"/>
        </w:rPr>
        <w:t xml:space="preserve">are designed for global discovery. </w:t>
      </w:r>
    </w:p>
    <w:p w14:paraId="0772CD38" w14:textId="77777777" w:rsidR="005C5085" w:rsidRPr="006E736F" w:rsidRDefault="005C5085" w:rsidP="005C5085">
      <w:pPr>
        <w:spacing w:after="0"/>
        <w:rPr>
          <w:color w:val="000000" w:themeColor="text1"/>
          <w:sz w:val="20"/>
          <w:szCs w:val="20"/>
          <w:lang w:val="en-US"/>
        </w:rPr>
      </w:pPr>
    </w:p>
    <w:p w14:paraId="11DD3ACC"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lang w:val="en-US"/>
        </w:rPr>
      </w:pP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23"/>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5DB7" w14:textId="77777777" w:rsidR="00176050" w:rsidRDefault="00176050" w:rsidP="005E33BC">
      <w:pPr>
        <w:spacing w:after="0" w:line="240" w:lineRule="auto"/>
      </w:pPr>
      <w:r>
        <w:separator/>
      </w:r>
    </w:p>
  </w:endnote>
  <w:endnote w:type="continuationSeparator" w:id="0">
    <w:p w14:paraId="7B21C891" w14:textId="77777777" w:rsidR="00176050" w:rsidRDefault="00176050"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ter">
    <w:altName w:val="Calibri"/>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3C91" w14:textId="77777777" w:rsidR="00176050" w:rsidRDefault="00176050" w:rsidP="005E33BC">
      <w:pPr>
        <w:spacing w:after="0" w:line="240" w:lineRule="auto"/>
      </w:pPr>
      <w:r>
        <w:separator/>
      </w:r>
    </w:p>
  </w:footnote>
  <w:footnote w:type="continuationSeparator" w:id="0">
    <w:p w14:paraId="11607889" w14:textId="77777777" w:rsidR="00176050" w:rsidRDefault="00176050"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D3E55"/>
    <w:multiLevelType w:val="multilevel"/>
    <w:tmpl w:val="E922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58DC"/>
    <w:multiLevelType w:val="hybridMultilevel"/>
    <w:tmpl w:val="80E8E03A"/>
    <w:lvl w:ilvl="0" w:tplc="B084620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FC3420"/>
    <w:multiLevelType w:val="multilevel"/>
    <w:tmpl w:val="D73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42952"/>
    <w:multiLevelType w:val="hybridMultilevel"/>
    <w:tmpl w:val="F8208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C53FC2"/>
    <w:multiLevelType w:val="multilevel"/>
    <w:tmpl w:val="64B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004B3"/>
    <w:multiLevelType w:val="hybridMultilevel"/>
    <w:tmpl w:val="C9C2A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9"/>
  </w:num>
  <w:num w:numId="2" w16cid:durableId="1240750583">
    <w:abstractNumId w:val="4"/>
  </w:num>
  <w:num w:numId="3" w16cid:durableId="1493834487">
    <w:abstractNumId w:val="0"/>
  </w:num>
  <w:num w:numId="4" w16cid:durableId="1827670733">
    <w:abstractNumId w:val="3"/>
  </w:num>
  <w:num w:numId="5" w16cid:durableId="1587763120">
    <w:abstractNumId w:val="7"/>
  </w:num>
  <w:num w:numId="6" w16cid:durableId="1535728727">
    <w:abstractNumId w:val="6"/>
  </w:num>
  <w:num w:numId="7" w16cid:durableId="1751199121">
    <w:abstractNumId w:val="2"/>
  </w:num>
  <w:num w:numId="8" w16cid:durableId="400912454">
    <w:abstractNumId w:val="8"/>
  </w:num>
  <w:num w:numId="9" w16cid:durableId="220677214">
    <w:abstractNumId w:val="5"/>
  </w:num>
  <w:num w:numId="10" w16cid:durableId="33661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22CB8"/>
    <w:rsid w:val="000278DC"/>
    <w:rsid w:val="000457F8"/>
    <w:rsid w:val="0005100C"/>
    <w:rsid w:val="000531E2"/>
    <w:rsid w:val="00053A29"/>
    <w:rsid w:val="000612D5"/>
    <w:rsid w:val="000616FC"/>
    <w:rsid w:val="00062E80"/>
    <w:rsid w:val="00063FC0"/>
    <w:rsid w:val="0006434D"/>
    <w:rsid w:val="000667CA"/>
    <w:rsid w:val="00066DA2"/>
    <w:rsid w:val="00067EA4"/>
    <w:rsid w:val="00073A2F"/>
    <w:rsid w:val="00073D24"/>
    <w:rsid w:val="00086F27"/>
    <w:rsid w:val="000970DF"/>
    <w:rsid w:val="00097EB5"/>
    <w:rsid w:val="000A0794"/>
    <w:rsid w:val="000A1323"/>
    <w:rsid w:val="000A34DB"/>
    <w:rsid w:val="000A474C"/>
    <w:rsid w:val="000A61B9"/>
    <w:rsid w:val="000A71A5"/>
    <w:rsid w:val="000B3F3A"/>
    <w:rsid w:val="000C0105"/>
    <w:rsid w:val="000C6FBB"/>
    <w:rsid w:val="000E0F9A"/>
    <w:rsid w:val="000E6721"/>
    <w:rsid w:val="000F1980"/>
    <w:rsid w:val="000F352B"/>
    <w:rsid w:val="001017D0"/>
    <w:rsid w:val="001041C6"/>
    <w:rsid w:val="00105E3B"/>
    <w:rsid w:val="00115BFB"/>
    <w:rsid w:val="00120C01"/>
    <w:rsid w:val="00124EDE"/>
    <w:rsid w:val="001303EA"/>
    <w:rsid w:val="00133100"/>
    <w:rsid w:val="00134269"/>
    <w:rsid w:val="0013660B"/>
    <w:rsid w:val="00144B64"/>
    <w:rsid w:val="00146F8B"/>
    <w:rsid w:val="00152BB0"/>
    <w:rsid w:val="00155E3F"/>
    <w:rsid w:val="00156575"/>
    <w:rsid w:val="00163EAF"/>
    <w:rsid w:val="00164FD5"/>
    <w:rsid w:val="001666C0"/>
    <w:rsid w:val="00171F59"/>
    <w:rsid w:val="00172D04"/>
    <w:rsid w:val="00176050"/>
    <w:rsid w:val="001801CB"/>
    <w:rsid w:val="00182472"/>
    <w:rsid w:val="00184785"/>
    <w:rsid w:val="00186362"/>
    <w:rsid w:val="00191028"/>
    <w:rsid w:val="001960FF"/>
    <w:rsid w:val="00197032"/>
    <w:rsid w:val="001975DF"/>
    <w:rsid w:val="001A0CAB"/>
    <w:rsid w:val="001A3533"/>
    <w:rsid w:val="001A3E71"/>
    <w:rsid w:val="001A4F9E"/>
    <w:rsid w:val="001A5939"/>
    <w:rsid w:val="001A5D1E"/>
    <w:rsid w:val="001A708A"/>
    <w:rsid w:val="001B4D7A"/>
    <w:rsid w:val="001B691E"/>
    <w:rsid w:val="001C4497"/>
    <w:rsid w:val="001C61CB"/>
    <w:rsid w:val="001D2295"/>
    <w:rsid w:val="001D6847"/>
    <w:rsid w:val="001E7582"/>
    <w:rsid w:val="001F015F"/>
    <w:rsid w:val="001F41CF"/>
    <w:rsid w:val="00200872"/>
    <w:rsid w:val="00205244"/>
    <w:rsid w:val="00207D54"/>
    <w:rsid w:val="002125A0"/>
    <w:rsid w:val="00220BAF"/>
    <w:rsid w:val="00226F1E"/>
    <w:rsid w:val="00227A68"/>
    <w:rsid w:val="00231498"/>
    <w:rsid w:val="0023230C"/>
    <w:rsid w:val="00232703"/>
    <w:rsid w:val="00235567"/>
    <w:rsid w:val="00237640"/>
    <w:rsid w:val="0024013B"/>
    <w:rsid w:val="002562DA"/>
    <w:rsid w:val="0025692E"/>
    <w:rsid w:val="00265C65"/>
    <w:rsid w:val="00271528"/>
    <w:rsid w:val="002728A8"/>
    <w:rsid w:val="0028733D"/>
    <w:rsid w:val="00294C7A"/>
    <w:rsid w:val="002A3952"/>
    <w:rsid w:val="002A43F3"/>
    <w:rsid w:val="002B6CA6"/>
    <w:rsid w:val="002B7895"/>
    <w:rsid w:val="002C1F35"/>
    <w:rsid w:val="002C464E"/>
    <w:rsid w:val="002C732D"/>
    <w:rsid w:val="002D036E"/>
    <w:rsid w:val="002D2A6F"/>
    <w:rsid w:val="002D2CF8"/>
    <w:rsid w:val="002D3D85"/>
    <w:rsid w:val="002D62C0"/>
    <w:rsid w:val="002D70D9"/>
    <w:rsid w:val="002D72B9"/>
    <w:rsid w:val="002D7C7C"/>
    <w:rsid w:val="002E36D8"/>
    <w:rsid w:val="002F1FB1"/>
    <w:rsid w:val="002F77EB"/>
    <w:rsid w:val="003014CE"/>
    <w:rsid w:val="00301F40"/>
    <w:rsid w:val="00312F7E"/>
    <w:rsid w:val="003155B9"/>
    <w:rsid w:val="00320898"/>
    <w:rsid w:val="00326C88"/>
    <w:rsid w:val="0033008A"/>
    <w:rsid w:val="003424A5"/>
    <w:rsid w:val="00354248"/>
    <w:rsid w:val="00357D6F"/>
    <w:rsid w:val="003674FE"/>
    <w:rsid w:val="003705D4"/>
    <w:rsid w:val="00371BCF"/>
    <w:rsid w:val="00380AEB"/>
    <w:rsid w:val="00382B27"/>
    <w:rsid w:val="0039253E"/>
    <w:rsid w:val="00392B2C"/>
    <w:rsid w:val="00394780"/>
    <w:rsid w:val="00397550"/>
    <w:rsid w:val="003A357C"/>
    <w:rsid w:val="003B2A2E"/>
    <w:rsid w:val="003C1E19"/>
    <w:rsid w:val="003C3F8D"/>
    <w:rsid w:val="003D6C9F"/>
    <w:rsid w:val="003F38A5"/>
    <w:rsid w:val="003F565D"/>
    <w:rsid w:val="00403BD6"/>
    <w:rsid w:val="004050F8"/>
    <w:rsid w:val="00406477"/>
    <w:rsid w:val="00414E1A"/>
    <w:rsid w:val="00421A0D"/>
    <w:rsid w:val="00423E67"/>
    <w:rsid w:val="0042599B"/>
    <w:rsid w:val="004272C7"/>
    <w:rsid w:val="00433DB2"/>
    <w:rsid w:val="00446051"/>
    <w:rsid w:val="00446C40"/>
    <w:rsid w:val="00456614"/>
    <w:rsid w:val="004628CB"/>
    <w:rsid w:val="00462937"/>
    <w:rsid w:val="0046779F"/>
    <w:rsid w:val="00467DF8"/>
    <w:rsid w:val="004746FC"/>
    <w:rsid w:val="0047729B"/>
    <w:rsid w:val="00486EBC"/>
    <w:rsid w:val="00487AD3"/>
    <w:rsid w:val="004920CE"/>
    <w:rsid w:val="00496915"/>
    <w:rsid w:val="004B05A1"/>
    <w:rsid w:val="004B0E90"/>
    <w:rsid w:val="004B4479"/>
    <w:rsid w:val="004D4077"/>
    <w:rsid w:val="004D69F9"/>
    <w:rsid w:val="004E1EFD"/>
    <w:rsid w:val="004F1B28"/>
    <w:rsid w:val="0050204F"/>
    <w:rsid w:val="00504CAF"/>
    <w:rsid w:val="00512AEF"/>
    <w:rsid w:val="00513063"/>
    <w:rsid w:val="00516524"/>
    <w:rsid w:val="005170DA"/>
    <w:rsid w:val="005211BE"/>
    <w:rsid w:val="0053504A"/>
    <w:rsid w:val="00551D65"/>
    <w:rsid w:val="005534DB"/>
    <w:rsid w:val="00563185"/>
    <w:rsid w:val="0057287B"/>
    <w:rsid w:val="005743FF"/>
    <w:rsid w:val="005803B1"/>
    <w:rsid w:val="005837D2"/>
    <w:rsid w:val="00585A38"/>
    <w:rsid w:val="00585C30"/>
    <w:rsid w:val="00590696"/>
    <w:rsid w:val="005913F2"/>
    <w:rsid w:val="00592B67"/>
    <w:rsid w:val="00593042"/>
    <w:rsid w:val="00595663"/>
    <w:rsid w:val="005961B5"/>
    <w:rsid w:val="0059734C"/>
    <w:rsid w:val="005A36DB"/>
    <w:rsid w:val="005A523D"/>
    <w:rsid w:val="005B17F0"/>
    <w:rsid w:val="005B63AE"/>
    <w:rsid w:val="005B6DE4"/>
    <w:rsid w:val="005C0765"/>
    <w:rsid w:val="005C36D2"/>
    <w:rsid w:val="005C5085"/>
    <w:rsid w:val="005C5221"/>
    <w:rsid w:val="005C6733"/>
    <w:rsid w:val="005D687A"/>
    <w:rsid w:val="005D789D"/>
    <w:rsid w:val="005E33BC"/>
    <w:rsid w:val="005E4A6A"/>
    <w:rsid w:val="005E574E"/>
    <w:rsid w:val="005F29F8"/>
    <w:rsid w:val="006047E4"/>
    <w:rsid w:val="006109FB"/>
    <w:rsid w:val="006210C4"/>
    <w:rsid w:val="00621F34"/>
    <w:rsid w:val="00624EA1"/>
    <w:rsid w:val="006307C8"/>
    <w:rsid w:val="00636B16"/>
    <w:rsid w:val="00644741"/>
    <w:rsid w:val="0065111D"/>
    <w:rsid w:val="00656DF4"/>
    <w:rsid w:val="0066217C"/>
    <w:rsid w:val="00665A49"/>
    <w:rsid w:val="00673E7E"/>
    <w:rsid w:val="00674B0A"/>
    <w:rsid w:val="006761DE"/>
    <w:rsid w:val="006770A2"/>
    <w:rsid w:val="006847F0"/>
    <w:rsid w:val="006848B9"/>
    <w:rsid w:val="006858BA"/>
    <w:rsid w:val="00691103"/>
    <w:rsid w:val="00692023"/>
    <w:rsid w:val="0069372D"/>
    <w:rsid w:val="00695D41"/>
    <w:rsid w:val="006966C6"/>
    <w:rsid w:val="006B05D4"/>
    <w:rsid w:val="006B1D80"/>
    <w:rsid w:val="006B3F43"/>
    <w:rsid w:val="006B3FF3"/>
    <w:rsid w:val="006B7097"/>
    <w:rsid w:val="006C039F"/>
    <w:rsid w:val="006C25FB"/>
    <w:rsid w:val="006C5035"/>
    <w:rsid w:val="006C53A4"/>
    <w:rsid w:val="006D5956"/>
    <w:rsid w:val="006D612F"/>
    <w:rsid w:val="006D7E1A"/>
    <w:rsid w:val="006D7EA4"/>
    <w:rsid w:val="006E3969"/>
    <w:rsid w:val="006E736F"/>
    <w:rsid w:val="006F2D91"/>
    <w:rsid w:val="0070116B"/>
    <w:rsid w:val="007072EF"/>
    <w:rsid w:val="00723C0A"/>
    <w:rsid w:val="007243CE"/>
    <w:rsid w:val="007256A9"/>
    <w:rsid w:val="00726CDC"/>
    <w:rsid w:val="00726E6B"/>
    <w:rsid w:val="00736A8D"/>
    <w:rsid w:val="00744BFE"/>
    <w:rsid w:val="00747B62"/>
    <w:rsid w:val="00754791"/>
    <w:rsid w:val="007577C9"/>
    <w:rsid w:val="00763A3B"/>
    <w:rsid w:val="00763BFE"/>
    <w:rsid w:val="00795179"/>
    <w:rsid w:val="0079745B"/>
    <w:rsid w:val="007A7130"/>
    <w:rsid w:val="007B0868"/>
    <w:rsid w:val="007B5DFA"/>
    <w:rsid w:val="007C14FA"/>
    <w:rsid w:val="007C2B6E"/>
    <w:rsid w:val="007D0D43"/>
    <w:rsid w:val="007D3116"/>
    <w:rsid w:val="007D6ACB"/>
    <w:rsid w:val="007E2A23"/>
    <w:rsid w:val="007E6FDD"/>
    <w:rsid w:val="007E73A7"/>
    <w:rsid w:val="007E7C05"/>
    <w:rsid w:val="007F0433"/>
    <w:rsid w:val="007F0E4A"/>
    <w:rsid w:val="007F28A6"/>
    <w:rsid w:val="007F6223"/>
    <w:rsid w:val="007F6C40"/>
    <w:rsid w:val="00803F17"/>
    <w:rsid w:val="00805D65"/>
    <w:rsid w:val="008072AA"/>
    <w:rsid w:val="008076A4"/>
    <w:rsid w:val="00807DF3"/>
    <w:rsid w:val="0081090B"/>
    <w:rsid w:val="00813ECA"/>
    <w:rsid w:val="00816E0A"/>
    <w:rsid w:val="00824553"/>
    <w:rsid w:val="008359D7"/>
    <w:rsid w:val="00847847"/>
    <w:rsid w:val="00853872"/>
    <w:rsid w:val="008807F4"/>
    <w:rsid w:val="00882242"/>
    <w:rsid w:val="00882897"/>
    <w:rsid w:val="00885E84"/>
    <w:rsid w:val="008A393C"/>
    <w:rsid w:val="008B24D8"/>
    <w:rsid w:val="008C14C3"/>
    <w:rsid w:val="008C1FDB"/>
    <w:rsid w:val="008E3739"/>
    <w:rsid w:val="008E70A8"/>
    <w:rsid w:val="008F372D"/>
    <w:rsid w:val="008F3C6B"/>
    <w:rsid w:val="008F4D2F"/>
    <w:rsid w:val="008F64B9"/>
    <w:rsid w:val="0090576C"/>
    <w:rsid w:val="00912CCE"/>
    <w:rsid w:val="009136D8"/>
    <w:rsid w:val="009174BE"/>
    <w:rsid w:val="0091764F"/>
    <w:rsid w:val="00921BD1"/>
    <w:rsid w:val="00922518"/>
    <w:rsid w:val="009273AA"/>
    <w:rsid w:val="00933B00"/>
    <w:rsid w:val="00933FFB"/>
    <w:rsid w:val="0093632C"/>
    <w:rsid w:val="00941BD1"/>
    <w:rsid w:val="00942DE2"/>
    <w:rsid w:val="0095053C"/>
    <w:rsid w:val="009545E9"/>
    <w:rsid w:val="00955089"/>
    <w:rsid w:val="0095728E"/>
    <w:rsid w:val="00962272"/>
    <w:rsid w:val="009645E3"/>
    <w:rsid w:val="00977592"/>
    <w:rsid w:val="009816C9"/>
    <w:rsid w:val="00982CDB"/>
    <w:rsid w:val="00985A00"/>
    <w:rsid w:val="00986AC9"/>
    <w:rsid w:val="009A0B8A"/>
    <w:rsid w:val="009A121F"/>
    <w:rsid w:val="009A54D6"/>
    <w:rsid w:val="009B00B2"/>
    <w:rsid w:val="009B3F9D"/>
    <w:rsid w:val="009C19D5"/>
    <w:rsid w:val="009C207C"/>
    <w:rsid w:val="009C4289"/>
    <w:rsid w:val="009C4651"/>
    <w:rsid w:val="009D2C6D"/>
    <w:rsid w:val="009D63B0"/>
    <w:rsid w:val="009E21E2"/>
    <w:rsid w:val="009E6BA5"/>
    <w:rsid w:val="009E7273"/>
    <w:rsid w:val="009F0904"/>
    <w:rsid w:val="009F6734"/>
    <w:rsid w:val="00A048E1"/>
    <w:rsid w:val="00A06B50"/>
    <w:rsid w:val="00A12DAE"/>
    <w:rsid w:val="00A16713"/>
    <w:rsid w:val="00A20F09"/>
    <w:rsid w:val="00A231F1"/>
    <w:rsid w:val="00A31DF1"/>
    <w:rsid w:val="00A44593"/>
    <w:rsid w:val="00A46A35"/>
    <w:rsid w:val="00A46A6A"/>
    <w:rsid w:val="00A47B8D"/>
    <w:rsid w:val="00A6627C"/>
    <w:rsid w:val="00A70D83"/>
    <w:rsid w:val="00A77F5E"/>
    <w:rsid w:val="00A8139E"/>
    <w:rsid w:val="00A85408"/>
    <w:rsid w:val="00A912EA"/>
    <w:rsid w:val="00A92C6E"/>
    <w:rsid w:val="00AA335B"/>
    <w:rsid w:val="00AA464B"/>
    <w:rsid w:val="00AA4EBB"/>
    <w:rsid w:val="00AA7329"/>
    <w:rsid w:val="00AB2279"/>
    <w:rsid w:val="00AB3C9A"/>
    <w:rsid w:val="00AB6391"/>
    <w:rsid w:val="00AB6A40"/>
    <w:rsid w:val="00AC30AF"/>
    <w:rsid w:val="00AC6DBE"/>
    <w:rsid w:val="00AD4F2B"/>
    <w:rsid w:val="00AD5A50"/>
    <w:rsid w:val="00AE541E"/>
    <w:rsid w:val="00AE5F0F"/>
    <w:rsid w:val="00AF20FC"/>
    <w:rsid w:val="00AF3A26"/>
    <w:rsid w:val="00AF583D"/>
    <w:rsid w:val="00AF63CC"/>
    <w:rsid w:val="00B00038"/>
    <w:rsid w:val="00B06B95"/>
    <w:rsid w:val="00B07253"/>
    <w:rsid w:val="00B2066E"/>
    <w:rsid w:val="00B24461"/>
    <w:rsid w:val="00B25B3A"/>
    <w:rsid w:val="00B34705"/>
    <w:rsid w:val="00B43B72"/>
    <w:rsid w:val="00B43CC8"/>
    <w:rsid w:val="00B50E19"/>
    <w:rsid w:val="00B560E9"/>
    <w:rsid w:val="00B63BF6"/>
    <w:rsid w:val="00B7227A"/>
    <w:rsid w:val="00B72348"/>
    <w:rsid w:val="00B72D5F"/>
    <w:rsid w:val="00B834F7"/>
    <w:rsid w:val="00B84B4B"/>
    <w:rsid w:val="00B87174"/>
    <w:rsid w:val="00B940E2"/>
    <w:rsid w:val="00B96058"/>
    <w:rsid w:val="00BA2F66"/>
    <w:rsid w:val="00BA78BC"/>
    <w:rsid w:val="00BB2F07"/>
    <w:rsid w:val="00BB3A27"/>
    <w:rsid w:val="00BC461E"/>
    <w:rsid w:val="00BE09AD"/>
    <w:rsid w:val="00BE2426"/>
    <w:rsid w:val="00BE6B07"/>
    <w:rsid w:val="00BE7B0C"/>
    <w:rsid w:val="00BF5D12"/>
    <w:rsid w:val="00C03DCE"/>
    <w:rsid w:val="00C05177"/>
    <w:rsid w:val="00C06248"/>
    <w:rsid w:val="00C06BDF"/>
    <w:rsid w:val="00C07E9A"/>
    <w:rsid w:val="00C1634E"/>
    <w:rsid w:val="00C173D5"/>
    <w:rsid w:val="00C221B2"/>
    <w:rsid w:val="00C23674"/>
    <w:rsid w:val="00C35CD3"/>
    <w:rsid w:val="00C36220"/>
    <w:rsid w:val="00C36607"/>
    <w:rsid w:val="00C412D6"/>
    <w:rsid w:val="00C562D0"/>
    <w:rsid w:val="00C60653"/>
    <w:rsid w:val="00C67AD0"/>
    <w:rsid w:val="00C702F5"/>
    <w:rsid w:val="00C72994"/>
    <w:rsid w:val="00C72EDD"/>
    <w:rsid w:val="00C758E8"/>
    <w:rsid w:val="00C77484"/>
    <w:rsid w:val="00C84A9D"/>
    <w:rsid w:val="00C912E9"/>
    <w:rsid w:val="00C9330C"/>
    <w:rsid w:val="00CA6EB2"/>
    <w:rsid w:val="00CB1719"/>
    <w:rsid w:val="00CB2B70"/>
    <w:rsid w:val="00CB4673"/>
    <w:rsid w:val="00CB4B7A"/>
    <w:rsid w:val="00CB56F9"/>
    <w:rsid w:val="00CB732F"/>
    <w:rsid w:val="00CB7AFC"/>
    <w:rsid w:val="00CC1759"/>
    <w:rsid w:val="00CC6BDA"/>
    <w:rsid w:val="00CE3FBA"/>
    <w:rsid w:val="00CE431D"/>
    <w:rsid w:val="00CE45EC"/>
    <w:rsid w:val="00CE4CB1"/>
    <w:rsid w:val="00CF69E4"/>
    <w:rsid w:val="00D018A8"/>
    <w:rsid w:val="00D148EC"/>
    <w:rsid w:val="00D16E9C"/>
    <w:rsid w:val="00D37B5F"/>
    <w:rsid w:val="00D42A61"/>
    <w:rsid w:val="00D552A7"/>
    <w:rsid w:val="00D57DBB"/>
    <w:rsid w:val="00D60227"/>
    <w:rsid w:val="00D66DC4"/>
    <w:rsid w:val="00D71C3D"/>
    <w:rsid w:val="00D71C52"/>
    <w:rsid w:val="00D812E3"/>
    <w:rsid w:val="00D81DB0"/>
    <w:rsid w:val="00D90682"/>
    <w:rsid w:val="00DA0F7C"/>
    <w:rsid w:val="00DB18DC"/>
    <w:rsid w:val="00DB4001"/>
    <w:rsid w:val="00DB459F"/>
    <w:rsid w:val="00DB691E"/>
    <w:rsid w:val="00DC086A"/>
    <w:rsid w:val="00DC14B0"/>
    <w:rsid w:val="00DC2E70"/>
    <w:rsid w:val="00DC454D"/>
    <w:rsid w:val="00DC6041"/>
    <w:rsid w:val="00DC6A78"/>
    <w:rsid w:val="00DD7BB5"/>
    <w:rsid w:val="00DE236C"/>
    <w:rsid w:val="00DE3F77"/>
    <w:rsid w:val="00DE521D"/>
    <w:rsid w:val="00DE5B2B"/>
    <w:rsid w:val="00DE648D"/>
    <w:rsid w:val="00DF6981"/>
    <w:rsid w:val="00E1027E"/>
    <w:rsid w:val="00E11FCC"/>
    <w:rsid w:val="00E1589A"/>
    <w:rsid w:val="00E20CD9"/>
    <w:rsid w:val="00E23802"/>
    <w:rsid w:val="00E339A4"/>
    <w:rsid w:val="00E3502B"/>
    <w:rsid w:val="00E364E6"/>
    <w:rsid w:val="00E40BF9"/>
    <w:rsid w:val="00E4692F"/>
    <w:rsid w:val="00E505CB"/>
    <w:rsid w:val="00E60869"/>
    <w:rsid w:val="00E6120B"/>
    <w:rsid w:val="00E61369"/>
    <w:rsid w:val="00E73C13"/>
    <w:rsid w:val="00E816A6"/>
    <w:rsid w:val="00E81F4E"/>
    <w:rsid w:val="00E85748"/>
    <w:rsid w:val="00E87D62"/>
    <w:rsid w:val="00E91BDF"/>
    <w:rsid w:val="00E96E19"/>
    <w:rsid w:val="00E97AFE"/>
    <w:rsid w:val="00EB25E1"/>
    <w:rsid w:val="00EB54C0"/>
    <w:rsid w:val="00EB560D"/>
    <w:rsid w:val="00ED29AB"/>
    <w:rsid w:val="00ED4878"/>
    <w:rsid w:val="00ED553F"/>
    <w:rsid w:val="00EE141C"/>
    <w:rsid w:val="00EE2599"/>
    <w:rsid w:val="00EE7F71"/>
    <w:rsid w:val="00EF5535"/>
    <w:rsid w:val="00F03209"/>
    <w:rsid w:val="00F034DA"/>
    <w:rsid w:val="00F0425A"/>
    <w:rsid w:val="00F0672E"/>
    <w:rsid w:val="00F06B46"/>
    <w:rsid w:val="00F12CD9"/>
    <w:rsid w:val="00F139AE"/>
    <w:rsid w:val="00F16BB2"/>
    <w:rsid w:val="00F20FCA"/>
    <w:rsid w:val="00F27695"/>
    <w:rsid w:val="00F31320"/>
    <w:rsid w:val="00F37131"/>
    <w:rsid w:val="00F37593"/>
    <w:rsid w:val="00F40324"/>
    <w:rsid w:val="00F44705"/>
    <w:rsid w:val="00F507EB"/>
    <w:rsid w:val="00F53767"/>
    <w:rsid w:val="00F57D29"/>
    <w:rsid w:val="00F6149E"/>
    <w:rsid w:val="00F61F39"/>
    <w:rsid w:val="00F73153"/>
    <w:rsid w:val="00F736DF"/>
    <w:rsid w:val="00F76E48"/>
    <w:rsid w:val="00F82B7E"/>
    <w:rsid w:val="00F93289"/>
    <w:rsid w:val="00F95FE4"/>
    <w:rsid w:val="00F96710"/>
    <w:rsid w:val="00FA3523"/>
    <w:rsid w:val="00FA5725"/>
    <w:rsid w:val="00FB7C84"/>
    <w:rsid w:val="00FC0F30"/>
    <w:rsid w:val="00FC3E1F"/>
    <w:rsid w:val="00FC4EB9"/>
    <w:rsid w:val="00FD10CA"/>
    <w:rsid w:val="00FD3DB6"/>
    <w:rsid w:val="00FD7C1D"/>
    <w:rsid w:val="00FE20AE"/>
    <w:rsid w:val="00FE3FEC"/>
    <w:rsid w:val="00FE45BF"/>
    <w:rsid w:val="00FE5247"/>
    <w:rsid w:val="00FE6C45"/>
    <w:rsid w:val="00FE761B"/>
    <w:rsid w:val="00FF481F"/>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B2277C8"/>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730B27D"/>
    <w:rsid w:val="387CD34B"/>
    <w:rsid w:val="389ACB57"/>
    <w:rsid w:val="38A7FE9E"/>
    <w:rsid w:val="390D1992"/>
    <w:rsid w:val="399E3A54"/>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BF17E90"/>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074E0768-E6D4-4A75-B80A-3D3FED27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 w:type="paragraph" w:styleId="ListParagraph">
    <w:name w:val="List Paragraph"/>
    <w:basedOn w:val="Normal"/>
    <w:uiPriority w:val="34"/>
    <w:qFormat/>
    <w:rsid w:val="00C60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urora-expeditions.com/expedition/costa-rica-and-panama-canal?tourcode=crp007s" TargetMode="External"/><Relationship Id="rId3" Type="http://schemas.openxmlformats.org/officeDocument/2006/relationships/customXml" Target="../customXml/item3.xml"/><Relationship Id="rId21" Type="http://schemas.openxmlformats.org/officeDocument/2006/relationships/hyperlink" Target="https://www.aurora-expeditions.com/expedition/northern-lights-explorer?tourcode=nle004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urora-expeditions.com/expedition/antarctic-peninsula-fly-the-drake?tourcode=apf012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urora-expeditions.com/expedition/antarctica-through-the-lens?tourcode=aep054s" TargetMode="External"/><Relationship Id="rId20" Type="http://schemas.openxmlformats.org/officeDocument/2006/relationships/hyperlink" Target="https://www.aurora-expeditions.com/expedition/jewels-of-the-arctic?tourcode=grn056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urora-expeditions.com/expedition/falklands-south-georgia-antarctic-peninsula?tourcode=fsp009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urora-expeditions.com/expedition/wild-scotland?tourcode=sco021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aurora-expeditions.com/share/00BE3514-3097-4704-AEE932C32477BC1D/" TargetMode="External"/><Relationship Id="rId22" Type="http://schemas.openxmlformats.org/officeDocument/2006/relationships/hyperlink" Target="https://www.aurora-expeditions.com/chasing-wo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41d3556cec1332a2bf2f192e41bee317">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3ac4680632160b27f77ebee5ece612c4"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customXml/itemProps2.xml><?xml version="1.0" encoding="utf-8"?>
<ds:datastoreItem xmlns:ds="http://schemas.openxmlformats.org/officeDocument/2006/customXml" ds:itemID="{50A455A0-C3CD-4664-8814-EF2EF38F1829}">
  <ds:schemaRefs>
    <ds:schemaRef ds:uri="http://schemas.microsoft.com/sharepoint/v3/contenttype/forms"/>
  </ds:schemaRefs>
</ds:datastoreItem>
</file>

<file path=customXml/itemProps3.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customXml/itemProps4.xml><?xml version="1.0" encoding="utf-8"?>
<ds:datastoreItem xmlns:ds="http://schemas.openxmlformats.org/officeDocument/2006/customXml" ds:itemID="{828FEFC4-DA59-48D4-81F5-2DF43CB9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797</Words>
  <Characters>4543</Characters>
  <Application>Microsoft Office Word</Application>
  <DocSecurity>4</DocSecurity>
  <Lines>37</Lines>
  <Paragraphs>10</Paragraphs>
  <ScaleCrop>false</ScaleCrop>
  <Company/>
  <LinksUpToDate>false</LinksUpToDate>
  <CharactersWithSpaces>5330</CharactersWithSpaces>
  <SharedDoc>false</SharedDoc>
  <HLinks>
    <vt:vector size="54" baseType="variant">
      <vt:variant>
        <vt:i4>5505090</vt:i4>
      </vt:variant>
      <vt:variant>
        <vt:i4>24</vt:i4>
      </vt:variant>
      <vt:variant>
        <vt:i4>0</vt:i4>
      </vt:variant>
      <vt:variant>
        <vt:i4>5</vt:i4>
      </vt:variant>
      <vt:variant>
        <vt:lpwstr>https://www.aurora-expeditions.com/chasing-wonder</vt:lpwstr>
      </vt:variant>
      <vt:variant>
        <vt:lpwstr/>
      </vt:variant>
      <vt:variant>
        <vt:i4>6553655</vt:i4>
      </vt:variant>
      <vt:variant>
        <vt:i4>21</vt:i4>
      </vt:variant>
      <vt:variant>
        <vt:i4>0</vt:i4>
      </vt:variant>
      <vt:variant>
        <vt:i4>5</vt:i4>
      </vt:variant>
      <vt:variant>
        <vt:lpwstr>https://www.aurora-expeditions.com/expedition/northern-lights-explorer?tourcode=nle004d</vt:lpwstr>
      </vt:variant>
      <vt:variant>
        <vt:lpwstr/>
      </vt:variant>
      <vt:variant>
        <vt:i4>4128822</vt:i4>
      </vt:variant>
      <vt:variant>
        <vt:i4>18</vt:i4>
      </vt:variant>
      <vt:variant>
        <vt:i4>0</vt:i4>
      </vt:variant>
      <vt:variant>
        <vt:i4>5</vt:i4>
      </vt:variant>
      <vt:variant>
        <vt:lpwstr>https://www.aurora-expeditions.com/expedition/jewels-of-the-arctic?tourcode=grn056s</vt:lpwstr>
      </vt:variant>
      <vt:variant>
        <vt:lpwstr/>
      </vt:variant>
      <vt:variant>
        <vt:i4>458783</vt:i4>
      </vt:variant>
      <vt:variant>
        <vt:i4>15</vt:i4>
      </vt:variant>
      <vt:variant>
        <vt:i4>0</vt:i4>
      </vt:variant>
      <vt:variant>
        <vt:i4>5</vt:i4>
      </vt:variant>
      <vt:variant>
        <vt:lpwstr>https://www.aurora-expeditions.com/expedition/wild-scotland?tourcode=sco021s</vt:lpwstr>
      </vt:variant>
      <vt:variant>
        <vt:lpwstr/>
      </vt:variant>
      <vt:variant>
        <vt:i4>8126498</vt:i4>
      </vt:variant>
      <vt:variant>
        <vt:i4>12</vt:i4>
      </vt:variant>
      <vt:variant>
        <vt:i4>0</vt:i4>
      </vt:variant>
      <vt:variant>
        <vt:i4>5</vt:i4>
      </vt:variant>
      <vt:variant>
        <vt:lpwstr>https://www.aurora-expeditions.com/expedition/costa-rica-and-panama-canal?tourcode=crp007s</vt:lpwstr>
      </vt:variant>
      <vt:variant>
        <vt:lpwstr/>
      </vt:variant>
      <vt:variant>
        <vt:i4>1048657</vt:i4>
      </vt:variant>
      <vt:variant>
        <vt:i4>9</vt:i4>
      </vt:variant>
      <vt:variant>
        <vt:i4>0</vt:i4>
      </vt:variant>
      <vt:variant>
        <vt:i4>5</vt:i4>
      </vt:variant>
      <vt:variant>
        <vt:lpwstr>https://www.aurora-expeditions.com/expedition/antarctic-peninsula-fly-the-drake?tourcode=apf012d</vt:lpwstr>
      </vt:variant>
      <vt:variant>
        <vt:lpwstr/>
      </vt:variant>
      <vt:variant>
        <vt:i4>7471227</vt:i4>
      </vt:variant>
      <vt:variant>
        <vt:i4>6</vt:i4>
      </vt:variant>
      <vt:variant>
        <vt:i4>0</vt:i4>
      </vt:variant>
      <vt:variant>
        <vt:i4>5</vt:i4>
      </vt:variant>
      <vt:variant>
        <vt:lpwstr>https://www.aurora-expeditions.com/expedition/antarctica-through-the-lens?tourcode=aep054s</vt:lpwstr>
      </vt:variant>
      <vt:variant>
        <vt:lpwstr/>
      </vt:variant>
      <vt:variant>
        <vt:i4>6291500</vt:i4>
      </vt:variant>
      <vt:variant>
        <vt:i4>3</vt:i4>
      </vt:variant>
      <vt:variant>
        <vt:i4>0</vt:i4>
      </vt:variant>
      <vt:variant>
        <vt:i4>5</vt:i4>
      </vt:variant>
      <vt:variant>
        <vt:lpwstr>https://www.aurora-expeditions.com/expedition/falklands-south-georgia-antarctic-peninsula?tourcode=fsp009s</vt:lpwstr>
      </vt:variant>
      <vt:variant>
        <vt:lpwstr/>
      </vt:variant>
      <vt:variant>
        <vt:i4>4653120</vt:i4>
      </vt:variant>
      <vt:variant>
        <vt:i4>0</vt:i4>
      </vt:variant>
      <vt:variant>
        <vt:i4>0</vt:i4>
      </vt:variant>
      <vt:variant>
        <vt:i4>5</vt:i4>
      </vt:variant>
      <vt:variant>
        <vt:lpwstr>https://library.aurora-expeditions.com/share/00BE3514-3097-4704-AEE932C32477BC1D/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Madeline Georgiadis</cp:lastModifiedBy>
  <cp:revision>10</cp:revision>
  <dcterms:created xsi:type="dcterms:W3CDTF">2026-06-25T17:17:00Z</dcterms:created>
  <dcterms:modified xsi:type="dcterms:W3CDTF">2026-06-29T02:06:00Z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ies>
</file>